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FE84B" w14:textId="6729E420" w:rsidR="008110D1" w:rsidRPr="00263BFB" w:rsidRDefault="008110D1" w:rsidP="004B24C2">
      <w:pPr>
        <w:spacing w:after="0" w:line="240" w:lineRule="auto"/>
        <w:jc w:val="both"/>
        <w:rPr>
          <w:rFonts w:cstheme="minorHAnsi"/>
        </w:rPr>
      </w:pPr>
    </w:p>
    <w:p w14:paraId="462BC793" w14:textId="63D59510" w:rsidR="00A667E5" w:rsidRPr="00263BFB" w:rsidRDefault="00A667E5" w:rsidP="004B24C2">
      <w:pPr>
        <w:shd w:val="clear" w:color="auto" w:fill="BFBFBF" w:themeFill="background1" w:themeFillShade="BF"/>
        <w:spacing w:after="0" w:line="240" w:lineRule="auto"/>
        <w:ind w:right="20"/>
        <w:jc w:val="center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Zapytanie ofertowe nr </w:t>
      </w:r>
      <w:bookmarkStart w:id="0" w:name="_Hlk20129087"/>
      <w:r w:rsidR="00120AED">
        <w:rPr>
          <w:rFonts w:cstheme="minorHAnsi"/>
          <w:b/>
          <w:bCs/>
        </w:rPr>
        <w:t>3</w:t>
      </w:r>
      <w:r w:rsidRPr="00263BFB">
        <w:rPr>
          <w:rFonts w:cstheme="minorHAnsi"/>
          <w:b/>
          <w:bCs/>
        </w:rPr>
        <w:t>/202</w:t>
      </w:r>
      <w:r w:rsidR="00120AED">
        <w:rPr>
          <w:rFonts w:cstheme="minorHAnsi"/>
          <w:b/>
          <w:bCs/>
        </w:rPr>
        <w:t>6</w:t>
      </w:r>
      <w:r w:rsidR="003B7A77" w:rsidRPr="00263BFB">
        <w:rPr>
          <w:rFonts w:cstheme="minorHAnsi"/>
          <w:b/>
          <w:bCs/>
        </w:rPr>
        <w:t>/</w:t>
      </w:r>
      <w:r w:rsidR="003B7A77">
        <w:rPr>
          <w:rFonts w:cstheme="minorHAnsi"/>
          <w:b/>
          <w:bCs/>
        </w:rPr>
        <w:t>01.03</w:t>
      </w:r>
    </w:p>
    <w:bookmarkEnd w:id="0"/>
    <w:p w14:paraId="18943456" w14:textId="77777777" w:rsidR="00A667E5" w:rsidRPr="00263BFB" w:rsidRDefault="00A667E5" w:rsidP="004B24C2">
      <w:pPr>
        <w:spacing w:after="0" w:line="240" w:lineRule="auto"/>
        <w:jc w:val="both"/>
        <w:rPr>
          <w:rFonts w:eastAsia="Times New Roman" w:cstheme="minorHAnsi"/>
        </w:rPr>
      </w:pPr>
    </w:p>
    <w:p w14:paraId="08A88A3B" w14:textId="06C35968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Polskie Centrum Edukacji i Analiz ORDO sp. z o. o. w związku z realizacją projektu „</w:t>
      </w:r>
      <w:r w:rsidRPr="00263BFB">
        <w:rPr>
          <w:rFonts w:cstheme="minorHAnsi"/>
          <w:color w:val="000000"/>
        </w:rPr>
        <w:t>Dostępność szansą na rozwój – podnoszenie kompetencji z zakresu uniwersalnego projektowania”</w:t>
      </w:r>
      <w:r w:rsidRPr="00263BFB">
        <w:rPr>
          <w:rFonts w:cstheme="minorHAnsi"/>
          <w:i/>
        </w:rPr>
        <w:t xml:space="preserve"> </w:t>
      </w:r>
      <w:r w:rsidRPr="00263BFB">
        <w:rPr>
          <w:rFonts w:cstheme="minorHAnsi"/>
        </w:rPr>
        <w:t xml:space="preserve">nr FERRS.01.03-IP.09-0011/24 </w:t>
      </w:r>
      <w:r w:rsidRPr="00263BFB">
        <w:rPr>
          <w:rFonts w:cstheme="minorHAnsi"/>
          <w:color w:val="000000"/>
        </w:rPr>
        <w:t>w ramach Programu Fundusze Europejskie dla Rozwoju Społecznego współfinansowanego z Europejskiego Funduszu Społecznego Plus, zaprasza do składania ofert na:</w:t>
      </w:r>
    </w:p>
    <w:p w14:paraId="44CBBBBF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</w:p>
    <w:p w14:paraId="56EE5EB5" w14:textId="287534F2" w:rsidR="00A667E5" w:rsidRPr="00263BFB" w:rsidRDefault="00A72D67" w:rsidP="004B24C2">
      <w:pPr>
        <w:spacing w:after="0" w:line="240" w:lineRule="auto"/>
        <w:ind w:right="20"/>
        <w:jc w:val="center"/>
        <w:rPr>
          <w:rFonts w:cstheme="minorHAnsi"/>
          <w:b/>
          <w:iCs/>
        </w:rPr>
      </w:pPr>
      <w:r>
        <w:rPr>
          <w:rFonts w:cstheme="minorHAnsi"/>
          <w:b/>
          <w:bCs/>
        </w:rPr>
        <w:t>KOMPLEKSOWA REALIZACJA WSPARCIA SZKOLENIOWEGO I DORADCZEGO, W OBSZARZE DOSTĘPNOŚCI, MAJĄCEGO NA CELU PODNIESIENIE KOMPETENCJI UCZESTNIKÓW W OBSZARZE UNIWERSALNEGO PROJEKTOWANIA ORAZ MOŻLIWOSCI KOMERCJALIZACJI ROZWIĄZAŃ W WW ZAKRESIE</w:t>
      </w:r>
    </w:p>
    <w:p w14:paraId="11B43B2B" w14:textId="77777777" w:rsidR="00A667E5" w:rsidRPr="00263BFB" w:rsidRDefault="00A667E5" w:rsidP="004B24C2">
      <w:pPr>
        <w:spacing w:after="0" w:line="240" w:lineRule="auto"/>
        <w:jc w:val="both"/>
        <w:rPr>
          <w:rFonts w:eastAsia="Times New Roman" w:cstheme="minorHAnsi"/>
        </w:rPr>
      </w:pPr>
    </w:p>
    <w:p w14:paraId="4A4EAC4C" w14:textId="2A89DD8C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 xml:space="preserve">Niniejsze postępowanie prowadzone jest zgodnie z zasadą konkurencyjności, o której mowa </w:t>
      </w:r>
      <w:r w:rsidR="00263BFB">
        <w:rPr>
          <w:rFonts w:cstheme="minorHAnsi"/>
        </w:rPr>
        <w:br/>
      </w:r>
      <w:r w:rsidRPr="00263BFB">
        <w:rPr>
          <w:rFonts w:cstheme="minorHAnsi"/>
        </w:rPr>
        <w:t>w podrozdziale 3.2. „</w:t>
      </w:r>
      <w:r w:rsidRPr="00263BFB">
        <w:rPr>
          <w:rFonts w:cstheme="minorHAnsi"/>
          <w:i/>
        </w:rPr>
        <w:t>Wytycznych dotyczących kwalifikowalności wydatków na lata 2021 – 2027</w:t>
      </w:r>
      <w:r w:rsidRPr="00263BFB">
        <w:rPr>
          <w:rFonts w:cstheme="minorHAnsi"/>
        </w:rPr>
        <w:t>.”</w:t>
      </w:r>
    </w:p>
    <w:p w14:paraId="4734CAFB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</w:p>
    <w:p w14:paraId="4F5BE430" w14:textId="4F959DEC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 xml:space="preserve">Szacunkowa wartość zamówienia przekracza kwotę 50 tys. PLN netto, tj. bez podatku od towarów </w:t>
      </w:r>
      <w:r w:rsidR="00263BFB">
        <w:rPr>
          <w:rFonts w:cstheme="minorHAnsi"/>
        </w:rPr>
        <w:br/>
      </w:r>
      <w:r w:rsidRPr="00263BFB">
        <w:rPr>
          <w:rFonts w:cstheme="minorHAnsi"/>
        </w:rPr>
        <w:t xml:space="preserve">i usług (VAT), a Zamawiający nie jest podmiotem zobowiązanym zgodnie z art. 3 ustawy PZP </w:t>
      </w:r>
      <w:r w:rsidR="00263BFB">
        <w:rPr>
          <w:rFonts w:cstheme="minorHAnsi"/>
        </w:rPr>
        <w:br/>
      </w:r>
      <w:r w:rsidRPr="00263BFB">
        <w:rPr>
          <w:rFonts w:cstheme="minorHAnsi"/>
        </w:rPr>
        <w:t xml:space="preserve">do jej stosowania, toteż niniejsze zamówienie zostanie udzielone zgodnie z zasadą konkurencyjności </w:t>
      </w:r>
      <w:r w:rsidR="00263BFB">
        <w:rPr>
          <w:rFonts w:cstheme="minorHAnsi"/>
        </w:rPr>
        <w:br/>
      </w:r>
      <w:r w:rsidRPr="00263BFB">
        <w:rPr>
          <w:rFonts w:cstheme="minorHAnsi"/>
        </w:rPr>
        <w:t>w rozumieniu „Wytycznych dotyczących kwalifikowalności wydatków na lata 2021 – 2027”.</w:t>
      </w:r>
    </w:p>
    <w:p w14:paraId="134DD996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</w:p>
    <w:p w14:paraId="2CA1024C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 xml:space="preserve">Postępowanie wraz z załącznikami zostało zamieszczone na stronie internetowej </w:t>
      </w:r>
      <w:hyperlink r:id="rId8" w:history="1">
        <w:r w:rsidRPr="00263BFB">
          <w:rPr>
            <w:rStyle w:val="Hipercze"/>
            <w:rFonts w:cstheme="minorHAnsi"/>
          </w:rPr>
          <w:t>https://bazakonkurencyjnosci.funduszeeuropejskie.gov.pl</w:t>
        </w:r>
      </w:hyperlink>
    </w:p>
    <w:p w14:paraId="37E1D6EE" w14:textId="77777777" w:rsidR="00A667E5" w:rsidRPr="00263BFB" w:rsidRDefault="00A667E5" w:rsidP="004B24C2">
      <w:pPr>
        <w:spacing w:after="0" w:line="240" w:lineRule="auto"/>
        <w:jc w:val="both"/>
        <w:rPr>
          <w:rFonts w:eastAsia="Times New Roman" w:cstheme="minorHAnsi"/>
        </w:rPr>
      </w:pPr>
    </w:p>
    <w:p w14:paraId="6DFF4093" w14:textId="77777777" w:rsidR="00A667E5" w:rsidRPr="00263BFB" w:rsidRDefault="00A667E5" w:rsidP="004B24C2">
      <w:pPr>
        <w:spacing w:after="0" w:line="240" w:lineRule="auto"/>
        <w:jc w:val="both"/>
        <w:rPr>
          <w:rFonts w:eastAsia="Times New Roman" w:cstheme="minorHAnsi"/>
        </w:rPr>
      </w:pPr>
    </w:p>
    <w:p w14:paraId="745D389E" w14:textId="77777777" w:rsidR="00A667E5" w:rsidRPr="00263BFB" w:rsidRDefault="00A667E5" w:rsidP="004B24C2">
      <w:pPr>
        <w:numPr>
          <w:ilvl w:val="0"/>
          <w:numId w:val="1"/>
        </w:numPr>
        <w:shd w:val="clear" w:color="auto" w:fill="BFBFBF" w:themeFill="background1" w:themeFillShade="BF"/>
        <w:tabs>
          <w:tab w:val="left" w:pos="1000"/>
        </w:tabs>
        <w:spacing w:after="0" w:line="240" w:lineRule="auto"/>
        <w:ind w:left="1000" w:hanging="720"/>
        <w:jc w:val="both"/>
        <w:rPr>
          <w:rFonts w:cstheme="minorHAnsi"/>
          <w:b/>
        </w:rPr>
      </w:pPr>
      <w:r w:rsidRPr="00263BFB">
        <w:rPr>
          <w:rFonts w:cstheme="minorHAnsi"/>
          <w:b/>
        </w:rPr>
        <w:t>ZAMAWIAJĄCY</w:t>
      </w:r>
    </w:p>
    <w:p w14:paraId="3751F0EC" w14:textId="77777777" w:rsidR="00A667E5" w:rsidRPr="00263BFB" w:rsidRDefault="00A667E5" w:rsidP="004B24C2">
      <w:pPr>
        <w:tabs>
          <w:tab w:val="left" w:pos="1000"/>
        </w:tabs>
        <w:spacing w:after="0" w:line="240" w:lineRule="auto"/>
        <w:ind w:left="1000"/>
        <w:jc w:val="both"/>
        <w:rPr>
          <w:rFonts w:cstheme="minorHAnsi"/>
          <w:b/>
        </w:rPr>
      </w:pPr>
    </w:p>
    <w:p w14:paraId="5D945A62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Polskie Centrum Edukacji i Analiz ORDO sp. z o. o.</w:t>
      </w:r>
    </w:p>
    <w:p w14:paraId="1F5C5AD6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ul. Warszawska 50/201, 15-077 Białystok</w:t>
      </w:r>
    </w:p>
    <w:p w14:paraId="35159989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NIP: 542 26 22 985; REGON: 050869443</w:t>
      </w:r>
    </w:p>
    <w:p w14:paraId="18AFF5C9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  <w:color w:val="0563C1"/>
          <w:u w:val="single"/>
          <w:lang w:val="en-US"/>
        </w:rPr>
      </w:pPr>
      <w:r w:rsidRPr="00263BFB">
        <w:rPr>
          <w:rFonts w:cstheme="minorHAnsi"/>
          <w:lang w:val="en-US"/>
        </w:rPr>
        <w:t>e-mail: biuro@ordo.info.pl</w:t>
      </w:r>
    </w:p>
    <w:p w14:paraId="6E6BCC8F" w14:textId="77777777" w:rsidR="00A667E5" w:rsidRPr="00263BFB" w:rsidRDefault="00A667E5" w:rsidP="004B24C2">
      <w:pPr>
        <w:spacing w:after="0" w:line="240" w:lineRule="auto"/>
        <w:jc w:val="both"/>
        <w:rPr>
          <w:rFonts w:eastAsia="Times New Roman" w:cstheme="minorHAnsi"/>
          <w:lang w:val="en-US"/>
        </w:rPr>
      </w:pPr>
    </w:p>
    <w:p w14:paraId="38937A6B" w14:textId="77777777" w:rsidR="00A667E5" w:rsidRPr="00263BFB" w:rsidRDefault="00A667E5" w:rsidP="004B24C2">
      <w:pPr>
        <w:numPr>
          <w:ilvl w:val="0"/>
          <w:numId w:val="2"/>
        </w:numPr>
        <w:shd w:val="clear" w:color="auto" w:fill="BFBFBF" w:themeFill="background1" w:themeFillShade="BF"/>
        <w:tabs>
          <w:tab w:val="left" w:pos="1000"/>
        </w:tabs>
        <w:spacing w:after="0" w:line="240" w:lineRule="auto"/>
        <w:ind w:left="1000" w:hanging="720"/>
        <w:jc w:val="both"/>
        <w:rPr>
          <w:rFonts w:cstheme="minorHAnsi"/>
          <w:b/>
        </w:rPr>
      </w:pPr>
      <w:r w:rsidRPr="00263BFB">
        <w:rPr>
          <w:rFonts w:cstheme="minorHAnsi"/>
          <w:b/>
        </w:rPr>
        <w:t>OPIS PRZEDMIOTU ZAMÓWIENIA: wg wspólnego słownika zamówień (CPV):</w:t>
      </w:r>
    </w:p>
    <w:p w14:paraId="0CCC2714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  <w:b/>
        </w:rPr>
      </w:pPr>
    </w:p>
    <w:p w14:paraId="0F03D354" w14:textId="77777777" w:rsidR="00A667E5" w:rsidRPr="00263BFB" w:rsidRDefault="00A667E5" w:rsidP="004B24C2">
      <w:pPr>
        <w:tabs>
          <w:tab w:val="left" w:pos="700"/>
        </w:tabs>
        <w:spacing w:after="0" w:line="240" w:lineRule="auto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ab/>
      </w:r>
      <w:r w:rsidRPr="00263BFB">
        <w:rPr>
          <w:rFonts w:cstheme="minorHAnsi"/>
          <w:b/>
          <w:bCs/>
        </w:rPr>
        <w:tab/>
        <w:t xml:space="preserve">80500000-9 </w:t>
      </w:r>
      <w:r w:rsidRPr="00263BFB">
        <w:rPr>
          <w:rFonts w:cstheme="minorHAnsi"/>
        </w:rPr>
        <w:t>Usługi szkoleniowe</w:t>
      </w:r>
      <w:r w:rsidRPr="00263BFB">
        <w:rPr>
          <w:rFonts w:cstheme="minorHAnsi"/>
          <w:b/>
          <w:bCs/>
        </w:rPr>
        <w:t xml:space="preserve"> </w:t>
      </w:r>
    </w:p>
    <w:p w14:paraId="20CF05AC" w14:textId="6985F880" w:rsidR="00A667E5" w:rsidRPr="00263BFB" w:rsidRDefault="00A667E5" w:rsidP="004B24C2">
      <w:pPr>
        <w:tabs>
          <w:tab w:val="left" w:pos="700"/>
        </w:tabs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  <w:b/>
          <w:bCs/>
        </w:rPr>
        <w:tab/>
        <w:t>85312320</w:t>
      </w:r>
      <w:r w:rsidR="00777D17">
        <w:rPr>
          <w:rFonts w:cstheme="minorHAnsi"/>
          <w:b/>
          <w:bCs/>
        </w:rPr>
        <w:t>-</w:t>
      </w:r>
      <w:r w:rsidRPr="00263BFB">
        <w:rPr>
          <w:rFonts w:cstheme="minorHAnsi"/>
          <w:b/>
          <w:bCs/>
        </w:rPr>
        <w:t xml:space="preserve">8 </w:t>
      </w:r>
      <w:r w:rsidRPr="00263BFB">
        <w:rPr>
          <w:rFonts w:cstheme="minorHAnsi"/>
        </w:rPr>
        <w:t xml:space="preserve">Usługi doradcze </w:t>
      </w:r>
    </w:p>
    <w:p w14:paraId="41196E40" w14:textId="77777777" w:rsidR="00A667E5" w:rsidRPr="00263BFB" w:rsidRDefault="00A667E5" w:rsidP="004B24C2">
      <w:pPr>
        <w:tabs>
          <w:tab w:val="left" w:pos="700"/>
        </w:tabs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ab/>
      </w:r>
      <w:r w:rsidRPr="00263BFB">
        <w:rPr>
          <w:rFonts w:cstheme="minorHAnsi"/>
          <w:b/>
          <w:bCs/>
        </w:rPr>
        <w:t>79400000-8</w:t>
      </w:r>
      <w:r w:rsidRPr="00263BFB">
        <w:rPr>
          <w:rFonts w:cstheme="minorHAnsi"/>
        </w:rPr>
        <w:t xml:space="preserve"> Usługi doradcze z zakresie działalności gospodarczej i zarządzania oraz podobne </w:t>
      </w:r>
    </w:p>
    <w:p w14:paraId="07A77421" w14:textId="77777777" w:rsidR="00A667E5" w:rsidRPr="00263BFB" w:rsidRDefault="00A667E5" w:rsidP="004B24C2">
      <w:pPr>
        <w:tabs>
          <w:tab w:val="left" w:pos="700"/>
        </w:tabs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ab/>
      </w:r>
      <w:r w:rsidRPr="00263BFB">
        <w:rPr>
          <w:rFonts w:cstheme="minorHAnsi"/>
          <w:b/>
          <w:bCs/>
        </w:rPr>
        <w:t>55520000-1</w:t>
      </w:r>
      <w:r w:rsidRPr="00263BFB">
        <w:rPr>
          <w:rFonts w:cstheme="minorHAnsi"/>
        </w:rPr>
        <w:t xml:space="preserve"> Usługi dostarczania posiłków </w:t>
      </w:r>
    </w:p>
    <w:p w14:paraId="3E1ED886" w14:textId="77777777" w:rsidR="00A667E5" w:rsidRPr="00263BFB" w:rsidRDefault="00A667E5" w:rsidP="004B24C2">
      <w:pPr>
        <w:tabs>
          <w:tab w:val="left" w:pos="700"/>
        </w:tabs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ab/>
      </w:r>
      <w:r w:rsidRPr="00263BFB">
        <w:rPr>
          <w:rFonts w:cstheme="minorHAnsi"/>
          <w:b/>
          <w:bCs/>
        </w:rPr>
        <w:t>70220000-9</w:t>
      </w:r>
      <w:r w:rsidRPr="00263BFB">
        <w:rPr>
          <w:rFonts w:cstheme="minorHAnsi"/>
        </w:rPr>
        <w:t xml:space="preserve"> Usługi wynajmu lub leasingu nieruchomości innych niż mieszkalne </w:t>
      </w:r>
    </w:p>
    <w:p w14:paraId="0ECFBA56" w14:textId="77777777" w:rsidR="00A667E5" w:rsidRPr="00263BFB" w:rsidRDefault="00A667E5" w:rsidP="004B24C2">
      <w:pPr>
        <w:tabs>
          <w:tab w:val="left" w:pos="700"/>
        </w:tabs>
        <w:spacing w:after="0" w:line="240" w:lineRule="auto"/>
        <w:jc w:val="both"/>
        <w:rPr>
          <w:rFonts w:eastAsia="Arial" w:cstheme="minorHAnsi"/>
        </w:rPr>
      </w:pPr>
    </w:p>
    <w:p w14:paraId="522C1BAE" w14:textId="72FD6A8F" w:rsidR="00A667E5" w:rsidRPr="00263BFB" w:rsidRDefault="00A667E5" w:rsidP="004B24C2">
      <w:pPr>
        <w:pStyle w:val="Akapitzlist"/>
        <w:numPr>
          <w:ilvl w:val="0"/>
          <w:numId w:val="32"/>
        </w:numPr>
        <w:shd w:val="clear" w:color="auto" w:fill="BFBFBF" w:themeFill="background1" w:themeFillShade="BF"/>
        <w:tabs>
          <w:tab w:val="left" w:pos="980"/>
        </w:tabs>
        <w:spacing w:after="0" w:line="240" w:lineRule="auto"/>
        <w:ind w:left="993" w:hanging="709"/>
        <w:jc w:val="both"/>
        <w:rPr>
          <w:rFonts w:cstheme="minorHAnsi"/>
          <w:b/>
        </w:rPr>
      </w:pPr>
      <w:r w:rsidRPr="00263BFB">
        <w:rPr>
          <w:rFonts w:cstheme="minorHAnsi"/>
          <w:b/>
        </w:rPr>
        <w:t>OPIS PRZEDMIOTU ZAMÓWIENIA</w:t>
      </w:r>
    </w:p>
    <w:p w14:paraId="012EC306" w14:textId="77777777" w:rsidR="00A667E5" w:rsidRPr="00263BFB" w:rsidRDefault="00A667E5" w:rsidP="004B24C2">
      <w:pPr>
        <w:spacing w:after="0" w:line="240" w:lineRule="auto"/>
        <w:ind w:firstLine="708"/>
        <w:jc w:val="both"/>
        <w:rPr>
          <w:rFonts w:cstheme="minorHAnsi"/>
          <w:b/>
        </w:rPr>
      </w:pPr>
    </w:p>
    <w:p w14:paraId="79FC645D" w14:textId="6D1EFCD2" w:rsidR="00A667E5" w:rsidRPr="00263BFB" w:rsidRDefault="00A667E5" w:rsidP="004B24C2">
      <w:pPr>
        <w:numPr>
          <w:ilvl w:val="1"/>
          <w:numId w:val="3"/>
        </w:numPr>
        <w:tabs>
          <w:tab w:val="left" w:pos="750"/>
        </w:tabs>
        <w:spacing w:after="0" w:line="240" w:lineRule="auto"/>
        <w:ind w:left="700" w:hanging="364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>Zapytanie ofertowe jest realizowane w ramach i na potrzeby projektu „</w:t>
      </w:r>
      <w:r w:rsidRPr="00263BFB">
        <w:rPr>
          <w:rFonts w:cstheme="minorHAnsi"/>
          <w:color w:val="000000"/>
        </w:rPr>
        <w:t>Dostępność szansą na rozwój – podnoszenie kompetencji z zakresu uniwersalnego projektowania”</w:t>
      </w:r>
      <w:r w:rsidR="00263BFB">
        <w:rPr>
          <w:rFonts w:cstheme="minorHAnsi"/>
          <w:i/>
        </w:rPr>
        <w:br/>
      </w:r>
      <w:r w:rsidRPr="00263BFB">
        <w:rPr>
          <w:rFonts w:cstheme="minorHAnsi"/>
        </w:rPr>
        <w:t xml:space="preserve">nr FERRS.01.03-IP.09-0011/24 </w:t>
      </w:r>
      <w:r w:rsidRPr="00263BFB">
        <w:rPr>
          <w:rFonts w:cstheme="minorHAnsi"/>
          <w:color w:val="000000"/>
        </w:rPr>
        <w:t>w ramach Programu Fundusze Europejskie dla Rozwoju Społecznego współfinansowanego z Europejskiego Funduszu Społecznego Plus, Działanie 01.03 Kadry Nowoczesnej Gospodarki.</w:t>
      </w:r>
    </w:p>
    <w:p w14:paraId="62A343E9" w14:textId="02ECC339" w:rsidR="00A667E5" w:rsidRPr="00263BFB" w:rsidRDefault="00A667E5" w:rsidP="004B24C2">
      <w:pPr>
        <w:numPr>
          <w:ilvl w:val="1"/>
          <w:numId w:val="3"/>
        </w:numPr>
        <w:tabs>
          <w:tab w:val="left" w:pos="750"/>
        </w:tabs>
        <w:spacing w:after="0" w:line="240" w:lineRule="auto"/>
        <w:ind w:left="700" w:hanging="364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>Przedmiotem zamówienia jest wybór Wykonawcy na wykonanie usługi polegającej na</w:t>
      </w:r>
      <w:r w:rsidR="00A72D67">
        <w:rPr>
          <w:rFonts w:cstheme="minorHAnsi"/>
        </w:rPr>
        <w:t xml:space="preserve"> kompleksowej</w:t>
      </w:r>
      <w:r w:rsidRPr="00263BFB">
        <w:rPr>
          <w:rFonts w:cstheme="minorHAnsi"/>
        </w:rPr>
        <w:t xml:space="preserve"> realizacji:</w:t>
      </w:r>
    </w:p>
    <w:p w14:paraId="2C713E40" w14:textId="4EAC1D94" w:rsidR="00A667E5" w:rsidRPr="00263BFB" w:rsidRDefault="00A667E5" w:rsidP="004B24C2">
      <w:pPr>
        <w:pStyle w:val="Akapitzlist"/>
        <w:numPr>
          <w:ilvl w:val="1"/>
          <w:numId w:val="23"/>
        </w:numPr>
        <w:tabs>
          <w:tab w:val="left" w:pos="750"/>
        </w:tabs>
        <w:spacing w:after="0" w:line="240" w:lineRule="auto"/>
        <w:contextualSpacing w:val="0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lastRenderedPageBreak/>
        <w:t xml:space="preserve"> szkoleń ogólnych w zakresie dostępności, w tym zasad uniwersalnego projektowania </w:t>
      </w:r>
      <w:r w:rsidR="00263BFB">
        <w:rPr>
          <w:rFonts w:cstheme="minorHAnsi"/>
        </w:rPr>
        <w:br/>
      </w:r>
      <w:r w:rsidRPr="00263BFB">
        <w:rPr>
          <w:rFonts w:cstheme="minorHAnsi"/>
        </w:rPr>
        <w:t xml:space="preserve">w wymiarze </w:t>
      </w:r>
      <w:r w:rsidR="000670B2">
        <w:rPr>
          <w:rFonts w:cstheme="minorHAnsi"/>
        </w:rPr>
        <w:t>432</w:t>
      </w:r>
      <w:r w:rsidRPr="00263BFB">
        <w:rPr>
          <w:rFonts w:cstheme="minorHAnsi"/>
        </w:rPr>
        <w:t xml:space="preserve"> godzin (</w:t>
      </w:r>
      <w:r w:rsidR="00A72D67">
        <w:rPr>
          <w:rFonts w:cstheme="minorHAnsi"/>
        </w:rPr>
        <w:t>1</w:t>
      </w:r>
      <w:r w:rsidR="000670B2">
        <w:rPr>
          <w:rFonts w:cstheme="minorHAnsi"/>
        </w:rPr>
        <w:t>8</w:t>
      </w:r>
      <w:r w:rsidRPr="00263BFB">
        <w:rPr>
          <w:rFonts w:cstheme="minorHAnsi"/>
        </w:rPr>
        <w:t xml:space="preserve"> grup x 24 godz.)</w:t>
      </w:r>
    </w:p>
    <w:p w14:paraId="0F6DF9B7" w14:textId="3AE7F797" w:rsidR="00A667E5" w:rsidRPr="00263BFB" w:rsidRDefault="00A667E5" w:rsidP="004B24C2">
      <w:pPr>
        <w:pStyle w:val="Akapitzlist"/>
        <w:numPr>
          <w:ilvl w:val="1"/>
          <w:numId w:val="23"/>
        </w:numPr>
        <w:tabs>
          <w:tab w:val="left" w:pos="750"/>
        </w:tabs>
        <w:spacing w:after="0" w:line="240" w:lineRule="auto"/>
        <w:contextualSpacing w:val="0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 xml:space="preserve"> szkoleń specjalistycznych w zakresie dostępności, w tym zasad uniwersalnego projektowania i możliwości komercjalizacji rozwiązań z zakresu uniwersalnego projektowania w wymiarze </w:t>
      </w:r>
      <w:r w:rsidR="000670B2">
        <w:rPr>
          <w:rFonts w:cstheme="minorHAnsi"/>
        </w:rPr>
        <w:t>864</w:t>
      </w:r>
      <w:r w:rsidRPr="00263BFB">
        <w:rPr>
          <w:rFonts w:cstheme="minorHAnsi"/>
        </w:rPr>
        <w:t xml:space="preserve"> godziny (</w:t>
      </w:r>
      <w:r w:rsidR="00A72D67">
        <w:rPr>
          <w:rFonts w:cstheme="minorHAnsi"/>
        </w:rPr>
        <w:t>1</w:t>
      </w:r>
      <w:r w:rsidR="000670B2">
        <w:rPr>
          <w:rFonts w:cstheme="minorHAnsi"/>
        </w:rPr>
        <w:t>8</w:t>
      </w:r>
      <w:r w:rsidRPr="00263BFB">
        <w:rPr>
          <w:rFonts w:cstheme="minorHAnsi"/>
        </w:rPr>
        <w:t xml:space="preserve"> grup x 24 godz. x 2 trenerów/trenerki)</w:t>
      </w:r>
    </w:p>
    <w:p w14:paraId="09119A81" w14:textId="0A7FEA00" w:rsidR="00A667E5" w:rsidRPr="00263BFB" w:rsidRDefault="00A667E5" w:rsidP="004B24C2">
      <w:pPr>
        <w:pStyle w:val="Akapitzlist"/>
        <w:numPr>
          <w:ilvl w:val="1"/>
          <w:numId w:val="23"/>
        </w:numPr>
        <w:tabs>
          <w:tab w:val="left" w:pos="750"/>
        </w:tabs>
        <w:spacing w:after="0" w:line="240" w:lineRule="auto"/>
        <w:contextualSpacing w:val="0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 xml:space="preserve">doradztwa poszkoleniowego obejmującego analizę przypadków związanych z planowaniem rozwoju produktów i usług, które mogą być dostosowane do potrzeb osób </w:t>
      </w:r>
      <w:r w:rsidR="00263BFB">
        <w:rPr>
          <w:rFonts w:cstheme="minorHAnsi"/>
        </w:rPr>
        <w:br/>
      </w:r>
      <w:r w:rsidRPr="00263BFB">
        <w:rPr>
          <w:rFonts w:cstheme="minorHAnsi"/>
        </w:rPr>
        <w:t xml:space="preserve">z niepełnosprawnością i ograniczeniami funkcjonalnymi w wymiarze </w:t>
      </w:r>
      <w:r w:rsidR="008A091A">
        <w:rPr>
          <w:rFonts w:cstheme="minorHAnsi"/>
        </w:rPr>
        <w:t xml:space="preserve">745 </w:t>
      </w:r>
      <w:r w:rsidRPr="00263BFB">
        <w:rPr>
          <w:rFonts w:cstheme="minorHAnsi"/>
        </w:rPr>
        <w:t>godzin (</w:t>
      </w:r>
      <w:r w:rsidR="00A72D67">
        <w:rPr>
          <w:rFonts w:cstheme="minorHAnsi"/>
        </w:rPr>
        <w:t>1</w:t>
      </w:r>
      <w:r w:rsidR="008A091A">
        <w:rPr>
          <w:rFonts w:cstheme="minorHAnsi"/>
        </w:rPr>
        <w:t>49</w:t>
      </w:r>
      <w:r w:rsidRPr="00263BFB">
        <w:rPr>
          <w:rFonts w:cstheme="minorHAnsi"/>
        </w:rPr>
        <w:t xml:space="preserve"> osób x 5 godz.)</w:t>
      </w:r>
    </w:p>
    <w:p w14:paraId="408ABACD" w14:textId="49A450FC" w:rsidR="00263BFB" w:rsidRDefault="00A667E5" w:rsidP="004B24C2">
      <w:pPr>
        <w:tabs>
          <w:tab w:val="left" w:pos="750"/>
        </w:tabs>
        <w:spacing w:after="0" w:line="240" w:lineRule="auto"/>
        <w:ind w:left="700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>w okresie od podpisania umowy do 3</w:t>
      </w:r>
      <w:r w:rsidR="000670B2">
        <w:rPr>
          <w:rFonts w:cstheme="minorHAnsi"/>
        </w:rPr>
        <w:t>0</w:t>
      </w:r>
      <w:r w:rsidRPr="00263BFB">
        <w:rPr>
          <w:rFonts w:cstheme="minorHAnsi"/>
        </w:rPr>
        <w:t>.1</w:t>
      </w:r>
      <w:r w:rsidR="000670B2">
        <w:rPr>
          <w:rFonts w:cstheme="minorHAnsi"/>
        </w:rPr>
        <w:t>1</w:t>
      </w:r>
      <w:r w:rsidRPr="00263BFB">
        <w:rPr>
          <w:rFonts w:cstheme="minorHAnsi"/>
        </w:rPr>
        <w:t>.</w:t>
      </w:r>
      <w:proofErr w:type="gramStart"/>
      <w:r w:rsidRPr="00263BFB">
        <w:rPr>
          <w:rFonts w:cstheme="minorHAnsi"/>
        </w:rPr>
        <w:t>202</w:t>
      </w:r>
      <w:r w:rsidR="000670B2">
        <w:rPr>
          <w:rFonts w:cstheme="minorHAnsi"/>
        </w:rPr>
        <w:t>7</w:t>
      </w:r>
      <w:r w:rsidRPr="00263BFB">
        <w:rPr>
          <w:rFonts w:cstheme="minorHAnsi"/>
        </w:rPr>
        <w:t>r.</w:t>
      </w:r>
      <w:proofErr w:type="gramEnd"/>
      <w:r w:rsidRPr="00263BFB">
        <w:rPr>
          <w:rFonts w:cstheme="minorHAnsi"/>
        </w:rPr>
        <w:t xml:space="preserve"> </w:t>
      </w:r>
    </w:p>
    <w:p w14:paraId="0F095CD1" w14:textId="4B68E526" w:rsidR="00263BFB" w:rsidRPr="00263BFB" w:rsidRDefault="00A667E5" w:rsidP="004B24C2">
      <w:pPr>
        <w:pStyle w:val="Akapitzlist"/>
        <w:numPr>
          <w:ilvl w:val="1"/>
          <w:numId w:val="3"/>
        </w:numPr>
        <w:tabs>
          <w:tab w:val="left" w:pos="709"/>
        </w:tabs>
        <w:spacing w:after="0" w:line="240" w:lineRule="auto"/>
        <w:ind w:left="284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>Zamawiający nie dopuszcza możliwości składania ofert częściowych.</w:t>
      </w:r>
      <w:r w:rsidR="00E50FC9">
        <w:rPr>
          <w:rFonts w:cstheme="minorHAnsi"/>
        </w:rPr>
        <w:t xml:space="preserve"> Przedmiot postępowania obejmuje jedynie część zamówień o podobnym charakterze tj. kompleksowych usług szkoleniowych i doradczych planowanych do realizacji w ramach projektu pn. „Dostępność szansą na rozwój – podnoszenie kompetencji z zakresu uniwersalnego projektowania” nr wniosku o dofinansowanie FERS.01.03-IP.09-0011/24.  Zakres kolejnych zamówień (części) obejmować będzie kompleksowe usługi szkoleniowe i doradcze w kolejnych latach projektu, przy czym będą one uruchamiane sukcesywnie w latach 2026 – 2027.</w:t>
      </w:r>
    </w:p>
    <w:p w14:paraId="62905342" w14:textId="77777777" w:rsidR="00263BFB" w:rsidRPr="00263BFB" w:rsidRDefault="00A667E5" w:rsidP="004B24C2">
      <w:pPr>
        <w:pStyle w:val="Akapitzlist"/>
        <w:numPr>
          <w:ilvl w:val="1"/>
          <w:numId w:val="3"/>
        </w:numPr>
        <w:tabs>
          <w:tab w:val="left" w:pos="709"/>
        </w:tabs>
        <w:spacing w:after="0" w:line="240" w:lineRule="auto"/>
        <w:ind w:left="284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>Szczegółowy opis zamówienia jest zawarty w dokumencie stanowiącym Załącznik nr 8 do niniejszego Zapytania ofertowego</w:t>
      </w:r>
    </w:p>
    <w:p w14:paraId="76003C70" w14:textId="77777777" w:rsidR="00263BFB" w:rsidRPr="00263BFB" w:rsidRDefault="00A667E5" w:rsidP="004B24C2">
      <w:pPr>
        <w:pStyle w:val="Akapitzlist"/>
        <w:numPr>
          <w:ilvl w:val="1"/>
          <w:numId w:val="3"/>
        </w:numPr>
        <w:tabs>
          <w:tab w:val="left" w:pos="709"/>
        </w:tabs>
        <w:spacing w:after="0" w:line="240" w:lineRule="auto"/>
        <w:ind w:left="284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 xml:space="preserve">Miejsce realizacji zamówienia: obszar całej Polski </w:t>
      </w:r>
    </w:p>
    <w:p w14:paraId="0D1C1EFA" w14:textId="1C800303" w:rsidR="00A667E5" w:rsidRPr="00263BFB" w:rsidRDefault="00A667E5" w:rsidP="004B24C2">
      <w:pPr>
        <w:pStyle w:val="Akapitzlist"/>
        <w:numPr>
          <w:ilvl w:val="1"/>
          <w:numId w:val="3"/>
        </w:numPr>
        <w:tabs>
          <w:tab w:val="left" w:pos="709"/>
        </w:tabs>
        <w:spacing w:after="0" w:line="240" w:lineRule="auto"/>
        <w:ind w:left="284"/>
        <w:jc w:val="both"/>
        <w:rPr>
          <w:rFonts w:cstheme="minorHAnsi"/>
          <w:color w:val="000000"/>
        </w:rPr>
      </w:pPr>
      <w:r w:rsidRPr="00263BFB">
        <w:rPr>
          <w:rFonts w:cstheme="minorHAnsi"/>
        </w:rPr>
        <w:t>Zamawiający dopuszcza możliwość powierzenia części lub całości zamówienia podwykonawcom.</w:t>
      </w:r>
    </w:p>
    <w:p w14:paraId="5DA766B4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</w:p>
    <w:p w14:paraId="7A1BE7BF" w14:textId="77777777" w:rsidR="00A667E5" w:rsidRPr="00263BFB" w:rsidRDefault="00A667E5" w:rsidP="004B24C2">
      <w:pPr>
        <w:shd w:val="clear" w:color="auto" w:fill="BFBFBF" w:themeFill="background1" w:themeFillShade="BF"/>
        <w:tabs>
          <w:tab w:val="left" w:pos="993"/>
        </w:tabs>
        <w:spacing w:after="0" w:line="240" w:lineRule="auto"/>
        <w:ind w:left="993" w:hanging="709"/>
        <w:jc w:val="both"/>
        <w:rPr>
          <w:rFonts w:cstheme="minorHAnsi"/>
          <w:b/>
        </w:rPr>
      </w:pPr>
      <w:r w:rsidRPr="00263BFB">
        <w:rPr>
          <w:rFonts w:cstheme="minorHAnsi"/>
          <w:b/>
        </w:rPr>
        <w:t xml:space="preserve">IV. </w:t>
      </w:r>
      <w:r w:rsidRPr="00263BFB">
        <w:rPr>
          <w:rFonts w:cstheme="minorHAnsi"/>
          <w:b/>
        </w:rPr>
        <w:tab/>
        <w:t>TERMIN WYKONANIA ZAMÓWIENIA</w:t>
      </w:r>
    </w:p>
    <w:p w14:paraId="1B967ADB" w14:textId="77777777" w:rsidR="00A667E5" w:rsidRPr="00263BFB" w:rsidRDefault="00A667E5" w:rsidP="004B24C2">
      <w:pPr>
        <w:tabs>
          <w:tab w:val="left" w:pos="993"/>
        </w:tabs>
        <w:spacing w:after="0" w:line="240" w:lineRule="auto"/>
        <w:ind w:left="993" w:hanging="709"/>
        <w:jc w:val="both"/>
        <w:rPr>
          <w:rFonts w:cstheme="minorHAnsi"/>
          <w:b/>
        </w:rPr>
      </w:pPr>
    </w:p>
    <w:p w14:paraId="76F3EFC2" w14:textId="5B75A8EC" w:rsidR="00A667E5" w:rsidRPr="00263BFB" w:rsidRDefault="00A667E5" w:rsidP="004B24C2">
      <w:pPr>
        <w:tabs>
          <w:tab w:val="left" w:pos="700"/>
        </w:tabs>
        <w:spacing w:after="0" w:line="240" w:lineRule="auto"/>
        <w:ind w:left="336"/>
        <w:jc w:val="both"/>
        <w:rPr>
          <w:rFonts w:cstheme="minorHAnsi"/>
        </w:rPr>
      </w:pPr>
      <w:r w:rsidRPr="00263BFB">
        <w:rPr>
          <w:rFonts w:cstheme="minorHAnsi"/>
        </w:rPr>
        <w:t>Termin realizacji zamówienia</w:t>
      </w:r>
      <w:r w:rsidRPr="003F052E">
        <w:rPr>
          <w:rFonts w:cstheme="minorHAnsi"/>
        </w:rPr>
        <w:t xml:space="preserve">: </w:t>
      </w:r>
      <w:bookmarkStart w:id="1" w:name="_Hlk87351567"/>
      <w:r w:rsidR="000670B2">
        <w:rPr>
          <w:rFonts w:cstheme="minorHAnsi"/>
        </w:rPr>
        <w:t xml:space="preserve">od podpisania umowy </w:t>
      </w:r>
      <w:r w:rsidRPr="00E1288B">
        <w:rPr>
          <w:rFonts w:cstheme="minorHAnsi"/>
        </w:rPr>
        <w:t>– 3</w:t>
      </w:r>
      <w:r w:rsidR="000670B2">
        <w:rPr>
          <w:rFonts w:cstheme="minorHAnsi"/>
        </w:rPr>
        <w:t>0</w:t>
      </w:r>
      <w:r w:rsidRPr="00E1288B">
        <w:rPr>
          <w:rFonts w:cstheme="minorHAnsi"/>
        </w:rPr>
        <w:t>.1</w:t>
      </w:r>
      <w:r w:rsidR="000670B2">
        <w:rPr>
          <w:rFonts w:cstheme="minorHAnsi"/>
        </w:rPr>
        <w:t>1</w:t>
      </w:r>
      <w:r w:rsidRPr="00E1288B">
        <w:rPr>
          <w:rFonts w:cstheme="minorHAnsi"/>
        </w:rPr>
        <w:t>.</w:t>
      </w:r>
      <w:proofErr w:type="gramStart"/>
      <w:r w:rsidRPr="00E1288B">
        <w:rPr>
          <w:rFonts w:cstheme="minorHAnsi"/>
        </w:rPr>
        <w:t>202</w:t>
      </w:r>
      <w:r w:rsidR="000670B2">
        <w:rPr>
          <w:rFonts w:cstheme="minorHAnsi"/>
        </w:rPr>
        <w:t>7</w:t>
      </w:r>
      <w:r w:rsidRPr="00E1288B">
        <w:rPr>
          <w:rFonts w:cstheme="minorHAnsi"/>
        </w:rPr>
        <w:t>r.</w:t>
      </w:r>
      <w:proofErr w:type="gramEnd"/>
    </w:p>
    <w:bookmarkEnd w:id="1"/>
    <w:p w14:paraId="0741DB45" w14:textId="77777777" w:rsidR="00A667E5" w:rsidRPr="00263BFB" w:rsidRDefault="00A667E5" w:rsidP="004B24C2">
      <w:pPr>
        <w:tabs>
          <w:tab w:val="left" w:pos="700"/>
        </w:tabs>
        <w:spacing w:after="0" w:line="240" w:lineRule="auto"/>
        <w:ind w:left="336"/>
        <w:jc w:val="both"/>
        <w:rPr>
          <w:rFonts w:cstheme="minorHAnsi"/>
        </w:rPr>
      </w:pPr>
      <w:r w:rsidRPr="00263BFB">
        <w:rPr>
          <w:rFonts w:cstheme="minorHAnsi"/>
        </w:rPr>
        <w:t>Zamawiający zastrzega sobie możliwość przesunięcia terminu realizacji zamówienia, w sytuacji, gdy będzie to podyktowane prawidłową i/lub terminową realizacją projektu bądź na skutek wystąpienia okoliczności niezależnych i niezawinionych przez Zamawiającego (których nie można było przewidzieć).</w:t>
      </w:r>
    </w:p>
    <w:p w14:paraId="11B9D9B1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</w:p>
    <w:p w14:paraId="300FE043" w14:textId="798ABF65" w:rsidR="00263BFB" w:rsidRPr="00263BFB" w:rsidRDefault="00A667E5" w:rsidP="004B24C2">
      <w:pPr>
        <w:shd w:val="clear" w:color="auto" w:fill="BFBFBF" w:themeFill="background1" w:themeFillShade="BF"/>
        <w:spacing w:after="0" w:line="240" w:lineRule="auto"/>
        <w:ind w:left="993" w:right="4" w:hanging="709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</w:rPr>
        <w:t>V.</w:t>
      </w:r>
      <w:r w:rsidRPr="00263BFB">
        <w:rPr>
          <w:rFonts w:cstheme="minorHAnsi"/>
          <w:b/>
        </w:rPr>
        <w:tab/>
      </w:r>
      <w:r w:rsidRPr="00263BFB">
        <w:rPr>
          <w:rFonts w:cstheme="minorHAnsi"/>
          <w:b/>
          <w:bCs/>
          <w:shd w:val="clear" w:color="auto" w:fill="BFBFBF" w:themeFill="background1" w:themeFillShade="BF"/>
        </w:rPr>
        <w:t>WARUNKI UDZIAŁU W POSTĘPOWANIU ORAZ DOKUMENTY JAKIE OFERENT</w:t>
      </w:r>
      <w:r w:rsidR="00263BFB">
        <w:rPr>
          <w:rFonts w:cstheme="minorHAnsi"/>
          <w:b/>
          <w:bCs/>
          <w:shd w:val="clear" w:color="auto" w:fill="BFBFBF" w:themeFill="background1" w:themeFillShade="BF"/>
        </w:rPr>
        <w:t xml:space="preserve"> </w:t>
      </w:r>
      <w:r w:rsidRPr="00263BFB">
        <w:rPr>
          <w:rFonts w:cstheme="minorHAnsi"/>
          <w:b/>
          <w:bCs/>
          <w:shd w:val="clear" w:color="auto" w:fill="BFBFBF" w:themeFill="background1" w:themeFillShade="BF"/>
        </w:rPr>
        <w:t>WINIEN</w:t>
      </w:r>
      <w:r w:rsidRPr="00263BFB">
        <w:rPr>
          <w:rFonts w:cstheme="minorHAnsi"/>
          <w:b/>
          <w:bCs/>
        </w:rPr>
        <w:t xml:space="preserve"> ZAŁĄCZYĆ DO OFERTY NA POTWIERDZENIE TYCH WARUNKÓW</w:t>
      </w:r>
    </w:p>
    <w:p w14:paraId="0B516FE7" w14:textId="77777777" w:rsidR="00263BFB" w:rsidRPr="00263BFB" w:rsidRDefault="00263BFB" w:rsidP="004B24C2">
      <w:pPr>
        <w:tabs>
          <w:tab w:val="left" w:pos="560"/>
        </w:tabs>
        <w:spacing w:after="0" w:line="240" w:lineRule="auto"/>
        <w:ind w:left="568" w:right="23"/>
        <w:jc w:val="both"/>
        <w:rPr>
          <w:rFonts w:cstheme="minorHAnsi"/>
          <w:i/>
          <w:iCs/>
          <w:strike/>
        </w:rPr>
      </w:pPr>
    </w:p>
    <w:p w14:paraId="53F4E376" w14:textId="710CE897" w:rsidR="00A667E5" w:rsidRPr="00263BFB" w:rsidRDefault="00A667E5" w:rsidP="004B24C2">
      <w:pPr>
        <w:numPr>
          <w:ilvl w:val="0"/>
          <w:numId w:val="7"/>
        </w:numPr>
        <w:tabs>
          <w:tab w:val="left" w:pos="560"/>
        </w:tabs>
        <w:spacing w:after="0" w:line="240" w:lineRule="auto"/>
        <w:ind w:left="568" w:right="23" w:hanging="284"/>
        <w:jc w:val="both"/>
        <w:rPr>
          <w:rFonts w:cstheme="minorHAnsi"/>
          <w:i/>
          <w:iCs/>
          <w:strike/>
        </w:rPr>
      </w:pPr>
      <w:r w:rsidRPr="00263BFB">
        <w:rPr>
          <w:rFonts w:cstheme="minorHAnsi"/>
          <w:b/>
          <w:bCs/>
        </w:rPr>
        <w:t>posiadanie uprawnień</w:t>
      </w:r>
      <w:r w:rsidR="00A72D67">
        <w:rPr>
          <w:rFonts w:cstheme="minorHAnsi"/>
          <w:b/>
          <w:bCs/>
        </w:rPr>
        <w:t xml:space="preserve"> do wykonywania określonej działalności lub czynności</w:t>
      </w:r>
      <w:r w:rsidRPr="00263BFB">
        <w:rPr>
          <w:rFonts w:cstheme="minorHAnsi"/>
        </w:rPr>
        <w:t xml:space="preserve"> - Zamawiający nie określa warunku w tym zakresie</w:t>
      </w:r>
    </w:p>
    <w:p w14:paraId="74C70B18" w14:textId="77777777" w:rsidR="00A667E5" w:rsidRPr="00263BFB" w:rsidRDefault="00A667E5" w:rsidP="004B24C2">
      <w:pPr>
        <w:numPr>
          <w:ilvl w:val="0"/>
          <w:numId w:val="7"/>
        </w:numPr>
        <w:tabs>
          <w:tab w:val="left" w:pos="560"/>
        </w:tabs>
        <w:spacing w:after="0" w:line="240" w:lineRule="auto"/>
        <w:ind w:left="568" w:right="23" w:hanging="284"/>
        <w:jc w:val="both"/>
        <w:rPr>
          <w:rFonts w:cstheme="minorHAnsi"/>
          <w:i/>
          <w:iCs/>
        </w:rPr>
      </w:pPr>
      <w:r w:rsidRPr="00263BFB">
        <w:rPr>
          <w:rFonts w:cstheme="minorHAnsi"/>
          <w:b/>
          <w:bCs/>
        </w:rPr>
        <w:t>posiadanie wiedzy i doświadczenia w zakresie realizacji podobnych usług</w:t>
      </w:r>
      <w:r w:rsidRPr="00263BFB">
        <w:rPr>
          <w:rFonts w:cstheme="minorHAnsi"/>
        </w:rPr>
        <w:t xml:space="preserve"> –</w:t>
      </w:r>
      <w:r w:rsidRPr="00263BFB">
        <w:rPr>
          <w:rFonts w:cstheme="minorHAnsi"/>
          <w:i/>
          <w:iCs/>
        </w:rPr>
        <w:t xml:space="preserve"> </w:t>
      </w:r>
      <w:r w:rsidRPr="00263BFB">
        <w:rPr>
          <w:rFonts w:cstheme="minorHAnsi"/>
        </w:rPr>
        <w:t>Zamawiający nie określa warunku z tym zakresie</w:t>
      </w:r>
    </w:p>
    <w:p w14:paraId="130180C5" w14:textId="6419E3CB" w:rsidR="00A667E5" w:rsidRPr="00263BFB" w:rsidRDefault="00A667E5" w:rsidP="004B24C2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8" w:right="23" w:hanging="284"/>
        <w:jc w:val="both"/>
        <w:rPr>
          <w:rFonts w:cstheme="minorHAnsi"/>
        </w:rPr>
      </w:pPr>
      <w:r w:rsidRPr="00263BFB">
        <w:rPr>
          <w:rFonts w:cstheme="minorHAnsi"/>
          <w:b/>
          <w:bCs/>
        </w:rPr>
        <w:t>pozostawanie w sytuacji ekonomicznej i finansowej</w:t>
      </w:r>
      <w:r w:rsidRPr="00263BFB">
        <w:rPr>
          <w:rFonts w:cstheme="minorHAnsi"/>
        </w:rPr>
        <w:t xml:space="preserve"> umożliwiającej realizację przedmiotu zamówienia – o udzielenie zamówienia może się ubiegać wykonawca, który wykaże, iż jego przychód w jednym z trzech ostatnich zamkniętych lat obrotowych wyniósł nie mniej niż 700 000,00 zł (siedemset tysięcy).</w:t>
      </w:r>
    </w:p>
    <w:p w14:paraId="3BB5D285" w14:textId="77777777" w:rsidR="00A667E5" w:rsidRPr="00263BFB" w:rsidRDefault="00A667E5" w:rsidP="004B24C2">
      <w:pPr>
        <w:tabs>
          <w:tab w:val="left" w:pos="567"/>
        </w:tabs>
        <w:spacing w:after="0" w:line="240" w:lineRule="auto"/>
        <w:ind w:left="568" w:right="23"/>
        <w:jc w:val="both"/>
        <w:rPr>
          <w:rFonts w:cstheme="minorHAnsi"/>
        </w:rPr>
      </w:pPr>
      <w:r w:rsidRPr="00263BFB">
        <w:rPr>
          <w:rFonts w:cstheme="minorHAnsi"/>
          <w:i/>
          <w:iCs/>
        </w:rPr>
        <w:t xml:space="preserve">Spełnienie warunku weryfikowane będzie na podstawie załączonej do oferty kopii sprawozdania finansowego z jednego z trzech ostatnich zamkniętych lat obrotowych. </w:t>
      </w:r>
    </w:p>
    <w:p w14:paraId="495A00B2" w14:textId="77777777" w:rsidR="00A667E5" w:rsidRPr="00263BFB" w:rsidRDefault="00A667E5" w:rsidP="004B24C2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23" w:hanging="283"/>
        <w:jc w:val="both"/>
        <w:rPr>
          <w:rFonts w:cstheme="minorHAnsi"/>
        </w:rPr>
      </w:pPr>
      <w:r w:rsidRPr="00263BFB">
        <w:rPr>
          <w:rFonts w:cstheme="minorHAnsi"/>
          <w:b/>
          <w:bCs/>
          <w:color w:val="0D0D0D"/>
        </w:rPr>
        <w:t>posiadanie niezbędnego potencjału technicznego</w:t>
      </w:r>
      <w:r w:rsidRPr="00263BFB">
        <w:rPr>
          <w:rFonts w:cstheme="minorHAnsi"/>
          <w:color w:val="0D0D0D"/>
        </w:rPr>
        <w:t xml:space="preserve">- </w:t>
      </w:r>
      <w:r w:rsidRPr="00263BFB">
        <w:rPr>
          <w:rFonts w:cstheme="minorHAnsi"/>
        </w:rPr>
        <w:t>Zamawiający nie określa warunku w tym zakresie</w:t>
      </w:r>
    </w:p>
    <w:p w14:paraId="1CD99857" w14:textId="1EBA176C" w:rsidR="00A667E5" w:rsidRPr="00263BFB" w:rsidRDefault="00A667E5" w:rsidP="004B24C2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8" w:right="23" w:hanging="284"/>
        <w:jc w:val="both"/>
        <w:rPr>
          <w:rFonts w:cstheme="minorHAnsi"/>
          <w:color w:val="0D0D0D"/>
        </w:rPr>
      </w:pPr>
      <w:r w:rsidRPr="00263BFB">
        <w:rPr>
          <w:rFonts w:cstheme="minorHAnsi"/>
          <w:b/>
          <w:bCs/>
          <w:color w:val="0D0D0D"/>
        </w:rPr>
        <w:t>posiadanie potencjału osobowego-</w:t>
      </w:r>
      <w:r w:rsidRPr="00263BFB">
        <w:rPr>
          <w:rFonts w:cstheme="minorHAnsi"/>
          <w:color w:val="0D0D0D"/>
        </w:rPr>
        <w:t xml:space="preserve"> o udzielenie zamówienia może się ubiegać Wykonawca, który wykaże, iż dysponuje odpowiednim pod względem posiadanych kwalifikacji i doświadczenia potencjałem kadrowym</w:t>
      </w:r>
      <w:r w:rsidR="00263BFB">
        <w:rPr>
          <w:rFonts w:cstheme="minorHAnsi"/>
          <w:color w:val="0D0D0D"/>
        </w:rPr>
        <w:t>,</w:t>
      </w:r>
      <w:r w:rsidRPr="00263BFB">
        <w:rPr>
          <w:rFonts w:cstheme="minorHAnsi"/>
          <w:color w:val="0D0D0D"/>
        </w:rPr>
        <w:t xml:space="preserve"> który będzie uczestniczył w realizacji zamówienia. Przez odpowiedni pod względem posiadanych kwalifikacji i doświadczenia potencjał kadrowy </w:t>
      </w:r>
      <w:r w:rsidRPr="00263BFB">
        <w:rPr>
          <w:rFonts w:cstheme="minorHAnsi"/>
          <w:color w:val="0D0D0D"/>
        </w:rPr>
        <w:lastRenderedPageBreak/>
        <w:t>Zamawiający rozumie (dotyczy każdej osoby skierowanej do bezpośredniego wykonywania przedmiotu zamówienia):</w:t>
      </w:r>
    </w:p>
    <w:p w14:paraId="62B5F5C1" w14:textId="7EFA0A22" w:rsidR="00A667E5" w:rsidRPr="00263BFB" w:rsidRDefault="00A667E5" w:rsidP="004B24C2">
      <w:pPr>
        <w:tabs>
          <w:tab w:val="left" w:pos="567"/>
        </w:tabs>
        <w:spacing w:after="0" w:line="240" w:lineRule="auto"/>
        <w:ind w:left="568" w:right="23"/>
        <w:jc w:val="both"/>
        <w:rPr>
          <w:rFonts w:cstheme="minorHAnsi"/>
          <w:color w:val="0D0D0D"/>
        </w:rPr>
      </w:pPr>
      <w:r w:rsidRPr="00263BFB">
        <w:rPr>
          <w:rFonts w:cstheme="minorHAnsi"/>
          <w:color w:val="0D0D0D"/>
        </w:rPr>
        <w:t>5.1 dysponowanie do realizacji przedmiotu zamówienia minimum 4 trenerów/ trenerek, z których każdy/ każda</w:t>
      </w:r>
      <w:r w:rsidR="003B7A77">
        <w:rPr>
          <w:rFonts w:cstheme="minorHAnsi"/>
          <w:color w:val="0D0D0D"/>
        </w:rPr>
        <w:t>:</w:t>
      </w:r>
    </w:p>
    <w:p w14:paraId="79A1D722" w14:textId="77777777" w:rsidR="00A667E5" w:rsidRPr="00263BFB" w:rsidRDefault="00A667E5" w:rsidP="004B24C2">
      <w:pPr>
        <w:pStyle w:val="Akapitzlist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851" w:right="23" w:hanging="284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posiada wykształcenie wyższe (minimum pierwszego lub drugiego stopnia)</w:t>
      </w:r>
    </w:p>
    <w:p w14:paraId="50C73461" w14:textId="030B5312" w:rsidR="00A667E5" w:rsidRPr="00263BFB" w:rsidRDefault="00A667E5" w:rsidP="004B24C2">
      <w:pPr>
        <w:pStyle w:val="Akapitzlist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851" w:right="23" w:hanging="284"/>
        <w:contextualSpacing w:val="0"/>
        <w:jc w:val="both"/>
        <w:rPr>
          <w:rFonts w:cstheme="minorHAnsi"/>
        </w:rPr>
      </w:pPr>
      <w:r w:rsidRPr="00263BFB">
        <w:rPr>
          <w:rFonts w:cstheme="minorHAnsi"/>
          <w:color w:val="0D0D0D"/>
        </w:rPr>
        <w:t>posiada minimum 180 godzin doświadczenia w zakresie prowadzenia szkoleń/ warsztatów z zakresu dostępności, w tym zasad uniwersalnego projektowania, w okresie 3 lat przed dniem złożenia oferty</w:t>
      </w:r>
      <w:r w:rsidRPr="00263BFB">
        <w:rPr>
          <w:rFonts w:cstheme="minorHAnsi"/>
        </w:rPr>
        <w:t xml:space="preserve">. Przez 180 godzin doświadczenia Zamawiający rozumie prowadzenie warsztatów/szkoleń na podstawie stosunku pracy, samozatrudnienia, umowy </w:t>
      </w:r>
      <w:proofErr w:type="spellStart"/>
      <w:r w:rsidRPr="00263BFB">
        <w:rPr>
          <w:rFonts w:cstheme="minorHAnsi"/>
        </w:rPr>
        <w:t>cywiln</w:t>
      </w:r>
      <w:r w:rsidR="00263BFB">
        <w:rPr>
          <w:rFonts w:cstheme="minorHAnsi"/>
        </w:rPr>
        <w:t>o</w:t>
      </w:r>
      <w:proofErr w:type="spellEnd"/>
      <w:r w:rsidRPr="00263BFB">
        <w:rPr>
          <w:rFonts w:cstheme="minorHAnsi"/>
        </w:rPr>
        <w:t>– prawnej.</w:t>
      </w:r>
    </w:p>
    <w:p w14:paraId="05313EFD" w14:textId="77777777" w:rsidR="00A667E5" w:rsidRPr="00263BFB" w:rsidRDefault="00A667E5" w:rsidP="004B24C2">
      <w:pPr>
        <w:pStyle w:val="Akapitzlist"/>
        <w:tabs>
          <w:tab w:val="left" w:pos="567"/>
          <w:tab w:val="left" w:pos="851"/>
        </w:tabs>
        <w:spacing w:after="0" w:line="240" w:lineRule="auto"/>
        <w:ind w:left="567" w:right="23"/>
        <w:jc w:val="both"/>
        <w:rPr>
          <w:rFonts w:cstheme="minorHAnsi"/>
        </w:rPr>
      </w:pPr>
      <w:r w:rsidRPr="00263BFB">
        <w:rPr>
          <w:rFonts w:cstheme="minorHAnsi"/>
          <w:color w:val="0D0D0D"/>
        </w:rPr>
        <w:t>5</w:t>
      </w:r>
      <w:r w:rsidRPr="00263BFB">
        <w:rPr>
          <w:rFonts w:cstheme="minorHAnsi"/>
        </w:rPr>
        <w:t>.2 dysponowanie do realizacji przedmiotu zamówienia minimum 4 doradców, z których każdy/ każda:</w:t>
      </w:r>
    </w:p>
    <w:p w14:paraId="4D4A29E7" w14:textId="77777777" w:rsidR="00A667E5" w:rsidRPr="00263BFB" w:rsidRDefault="00A667E5" w:rsidP="004B24C2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ind w:right="23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posiada wykształcenie wyższe (pierwszego lub drugiego stopnia) </w:t>
      </w:r>
    </w:p>
    <w:p w14:paraId="2A7E54D6" w14:textId="3D485DFF" w:rsidR="003B7A77" w:rsidRPr="003B7A77" w:rsidRDefault="00A667E5" w:rsidP="003B7A77">
      <w:pPr>
        <w:pStyle w:val="Akapitzlist"/>
        <w:numPr>
          <w:ilvl w:val="0"/>
          <w:numId w:val="22"/>
        </w:numPr>
        <w:tabs>
          <w:tab w:val="left" w:pos="567"/>
          <w:tab w:val="left" w:pos="851"/>
        </w:tabs>
        <w:spacing w:after="0" w:line="240" w:lineRule="auto"/>
        <w:ind w:left="851" w:right="23" w:hanging="284"/>
        <w:contextualSpacing w:val="0"/>
        <w:jc w:val="both"/>
        <w:rPr>
          <w:rFonts w:cstheme="minorHAnsi"/>
          <w:i/>
          <w:iCs/>
        </w:rPr>
      </w:pPr>
      <w:r w:rsidRPr="00263BFB">
        <w:rPr>
          <w:rFonts w:cstheme="minorHAnsi"/>
          <w:color w:val="0D0D0D"/>
        </w:rPr>
        <w:t>posiada minimum 180 godzin doświadczenia w zakresie doradztwa dotyczącego uniwersalnego projektowania</w:t>
      </w:r>
      <w:r w:rsidR="00AB23DF">
        <w:rPr>
          <w:rFonts w:cstheme="minorHAnsi"/>
          <w:color w:val="0D0D0D"/>
        </w:rPr>
        <w:t xml:space="preserve"> w okresie 3 lat przed dniem złożenia oferty</w:t>
      </w:r>
    </w:p>
    <w:p w14:paraId="1FF90864" w14:textId="3F573D34" w:rsidR="00EA3FD9" w:rsidRDefault="00A667E5" w:rsidP="00EA3FD9">
      <w:pPr>
        <w:tabs>
          <w:tab w:val="left" w:pos="567"/>
          <w:tab w:val="left" w:pos="851"/>
        </w:tabs>
        <w:spacing w:after="0" w:line="240" w:lineRule="auto"/>
        <w:ind w:left="851" w:right="23"/>
        <w:jc w:val="both"/>
        <w:rPr>
          <w:rFonts w:cstheme="minorHAnsi"/>
          <w:color w:val="0D0D0D"/>
        </w:rPr>
      </w:pPr>
      <w:r w:rsidRPr="003B7A77">
        <w:rPr>
          <w:rFonts w:cstheme="minorHAnsi"/>
          <w:color w:val="0D0D0D"/>
        </w:rPr>
        <w:t xml:space="preserve">lub wykonała minimum 25 audytów z zakresu dostępności oraz przeprowadziła minimum 1 ekspertyzę z zakresu uniwersalnego projektowania </w:t>
      </w:r>
      <w:r w:rsidR="00AB23DF">
        <w:rPr>
          <w:rFonts w:cstheme="minorHAnsi"/>
          <w:color w:val="0D0D0D"/>
        </w:rPr>
        <w:t>w okresie 3 lat przed dniem złożenia oferty</w:t>
      </w:r>
    </w:p>
    <w:p w14:paraId="31367363" w14:textId="5508BA28" w:rsidR="00A667E5" w:rsidRPr="003B7A77" w:rsidRDefault="00A667E5" w:rsidP="00EA3FD9">
      <w:pPr>
        <w:tabs>
          <w:tab w:val="left" w:pos="567"/>
          <w:tab w:val="left" w:pos="851"/>
        </w:tabs>
        <w:spacing w:after="0" w:line="240" w:lineRule="auto"/>
        <w:ind w:left="851" w:right="23"/>
        <w:jc w:val="both"/>
        <w:rPr>
          <w:rFonts w:cstheme="minorHAnsi"/>
          <w:i/>
          <w:iCs/>
        </w:rPr>
      </w:pPr>
      <w:r w:rsidRPr="003B7A77">
        <w:rPr>
          <w:rFonts w:cstheme="minorHAnsi"/>
          <w:color w:val="0D0D0D"/>
        </w:rPr>
        <w:t>lub udokumentowane autorstwo minimum 5 publikacji na temat dostępności i/lub</w:t>
      </w:r>
      <w:r w:rsidR="009F0C14">
        <w:rPr>
          <w:rFonts w:cstheme="minorHAnsi"/>
          <w:color w:val="0D0D0D"/>
        </w:rPr>
        <w:t xml:space="preserve"> </w:t>
      </w:r>
      <w:r w:rsidRPr="003B7A77">
        <w:rPr>
          <w:rFonts w:cstheme="minorHAnsi"/>
          <w:color w:val="0D0D0D"/>
        </w:rPr>
        <w:t>uniwersalnego projektowania oraz przeprowadzenie minimum 10 audytów z zakresu dostępności</w:t>
      </w:r>
      <w:r w:rsidR="00AB23DF">
        <w:rPr>
          <w:rFonts w:cstheme="minorHAnsi"/>
          <w:color w:val="0D0D0D"/>
        </w:rPr>
        <w:t xml:space="preserve"> w okresie 3 lat przed dniem złożenia oferty</w:t>
      </w:r>
      <w:r w:rsidRPr="003B7A77">
        <w:rPr>
          <w:rFonts w:cstheme="minorHAnsi"/>
          <w:color w:val="0D0D0D"/>
        </w:rPr>
        <w:t xml:space="preserve">. </w:t>
      </w:r>
    </w:p>
    <w:p w14:paraId="366D6B08" w14:textId="7922B891" w:rsidR="00A72D67" w:rsidRPr="00A72D67" w:rsidRDefault="00A72D67" w:rsidP="00A72D67">
      <w:pPr>
        <w:tabs>
          <w:tab w:val="left" w:pos="567"/>
          <w:tab w:val="left" w:pos="851"/>
        </w:tabs>
        <w:spacing w:after="0" w:line="240" w:lineRule="auto"/>
        <w:ind w:left="567" w:right="23"/>
        <w:jc w:val="both"/>
        <w:rPr>
          <w:rFonts w:cstheme="minorHAnsi"/>
        </w:rPr>
      </w:pPr>
      <w:r w:rsidRPr="00A72D67">
        <w:rPr>
          <w:rFonts w:cstheme="minorHAnsi"/>
        </w:rPr>
        <w:t xml:space="preserve">5.3 </w:t>
      </w:r>
      <w:r>
        <w:rPr>
          <w:rFonts w:cstheme="minorHAnsi"/>
        </w:rPr>
        <w:t xml:space="preserve">Zamawiający dopuszcza możliwość łączenia wyżej wymienionych funkcji, przy czym każdorazowo osoba/y te muszą wykazać się spełnieniem wszystkich wymagań postawionych dla każdego z łączonych stanowisk. </w:t>
      </w:r>
    </w:p>
    <w:p w14:paraId="10F56918" w14:textId="6C476D10" w:rsidR="00A667E5" w:rsidRPr="00263BFB" w:rsidRDefault="00A667E5" w:rsidP="004B24C2">
      <w:pPr>
        <w:pStyle w:val="Akapitzlist"/>
        <w:tabs>
          <w:tab w:val="left" w:pos="567"/>
          <w:tab w:val="left" w:pos="851"/>
        </w:tabs>
        <w:spacing w:after="0" w:line="240" w:lineRule="auto"/>
        <w:ind w:left="567" w:right="23"/>
        <w:jc w:val="both"/>
        <w:rPr>
          <w:rFonts w:cstheme="minorHAnsi"/>
          <w:i/>
          <w:iCs/>
        </w:rPr>
      </w:pPr>
      <w:r w:rsidRPr="00263BFB">
        <w:rPr>
          <w:rFonts w:cstheme="minorHAnsi"/>
          <w:i/>
          <w:iCs/>
        </w:rPr>
        <w:t xml:space="preserve">Spełnienie warunku weryfikowane będzie na podstawie oświadczenia Wykonawcy załączonego do oferty, sporządzonego zgodnie ze wzorem określonym w Załączniku nr </w:t>
      </w:r>
      <w:r w:rsidR="00BF7FDB">
        <w:rPr>
          <w:rFonts w:cstheme="minorHAnsi"/>
          <w:i/>
          <w:iCs/>
        </w:rPr>
        <w:t>2</w:t>
      </w:r>
      <w:r w:rsidRPr="00263BFB">
        <w:rPr>
          <w:rFonts w:cstheme="minorHAnsi"/>
          <w:i/>
          <w:iCs/>
        </w:rPr>
        <w:t xml:space="preserve"> do Zapytania ofertowego </w:t>
      </w:r>
      <w:r w:rsidR="00E50FC9">
        <w:rPr>
          <w:rFonts w:cstheme="minorHAnsi"/>
          <w:i/>
          <w:iCs/>
        </w:rPr>
        <w:t xml:space="preserve">wraz z referencjami lub innymi dowodami potwierdzającymi fakt posiadanego przez </w:t>
      </w:r>
      <w:proofErr w:type="gramStart"/>
      <w:r w:rsidR="00E50FC9">
        <w:rPr>
          <w:rFonts w:cstheme="minorHAnsi"/>
          <w:i/>
          <w:iCs/>
        </w:rPr>
        <w:t>trenerów  i</w:t>
      </w:r>
      <w:proofErr w:type="gramEnd"/>
      <w:r w:rsidR="00E50FC9">
        <w:rPr>
          <w:rFonts w:cstheme="minorHAnsi"/>
          <w:i/>
          <w:iCs/>
        </w:rPr>
        <w:t xml:space="preserve"> doradców doświadczenia i należyte wykonanie usług.</w:t>
      </w:r>
    </w:p>
    <w:p w14:paraId="31CD862D" w14:textId="77777777" w:rsidR="00A667E5" w:rsidRPr="00263BFB" w:rsidRDefault="00A667E5" w:rsidP="004B24C2">
      <w:pPr>
        <w:tabs>
          <w:tab w:val="left" w:pos="567"/>
          <w:tab w:val="left" w:pos="851"/>
        </w:tabs>
        <w:spacing w:after="0" w:line="240" w:lineRule="auto"/>
        <w:ind w:right="23"/>
        <w:jc w:val="both"/>
        <w:rPr>
          <w:rFonts w:cstheme="minorHAnsi"/>
          <w:b/>
          <w:bCs/>
          <w:i/>
          <w:iCs/>
        </w:rPr>
      </w:pPr>
      <w:r w:rsidRPr="00263BFB">
        <w:rPr>
          <w:rFonts w:cstheme="minorHAnsi"/>
          <w:b/>
          <w:bCs/>
          <w:i/>
          <w:iCs/>
        </w:rPr>
        <w:t>Pozostałe warunki udziału wspólne dla wszystkich części:</w:t>
      </w:r>
    </w:p>
    <w:p w14:paraId="34A138A0" w14:textId="77777777" w:rsidR="00A667E5" w:rsidRPr="00263BFB" w:rsidRDefault="00A667E5" w:rsidP="004B24C2">
      <w:pPr>
        <w:pStyle w:val="Akapitzlist"/>
        <w:numPr>
          <w:ilvl w:val="0"/>
          <w:numId w:val="7"/>
        </w:numPr>
        <w:tabs>
          <w:tab w:val="left" w:pos="567"/>
          <w:tab w:val="left" w:pos="851"/>
        </w:tabs>
        <w:spacing w:after="0" w:line="240" w:lineRule="auto"/>
        <w:ind w:left="567" w:right="23"/>
        <w:contextualSpacing w:val="0"/>
        <w:jc w:val="both"/>
        <w:rPr>
          <w:rFonts w:cstheme="minorHAnsi"/>
          <w:color w:val="0D0D0D"/>
        </w:rPr>
      </w:pPr>
      <w:r w:rsidRPr="00263BFB">
        <w:rPr>
          <w:rFonts w:cstheme="minorHAnsi"/>
        </w:rPr>
        <w:t xml:space="preserve">brak powiązań osobowych i kapitałowych z Zamawiającym. </w:t>
      </w:r>
    </w:p>
    <w:p w14:paraId="28062885" w14:textId="77777777" w:rsidR="00A667E5" w:rsidRPr="00263BFB" w:rsidRDefault="00A667E5" w:rsidP="004B24C2">
      <w:pPr>
        <w:pStyle w:val="Akapitzlist"/>
        <w:numPr>
          <w:ilvl w:val="0"/>
          <w:numId w:val="7"/>
        </w:numPr>
        <w:tabs>
          <w:tab w:val="left" w:pos="567"/>
          <w:tab w:val="left" w:pos="851"/>
        </w:tabs>
        <w:spacing w:after="0" w:line="240" w:lineRule="auto"/>
        <w:ind w:left="567" w:right="23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wykluczy z postępowania wykonawcę:</w:t>
      </w:r>
    </w:p>
    <w:p w14:paraId="0F4D3A5B" w14:textId="0B670D86" w:rsidR="00A667E5" w:rsidRPr="00263BFB" w:rsidRDefault="00A667E5" w:rsidP="004B24C2">
      <w:pPr>
        <w:pStyle w:val="Akapitzlist"/>
        <w:numPr>
          <w:ilvl w:val="1"/>
          <w:numId w:val="7"/>
        </w:numPr>
        <w:tabs>
          <w:tab w:val="left" w:pos="569"/>
          <w:tab w:val="left" w:pos="851"/>
        </w:tabs>
        <w:spacing w:after="0" w:line="240" w:lineRule="auto"/>
        <w:ind w:right="23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który naruszył obowiązki w dziedzinie ochrony środowiska, prawa socjalnego lub prawa pracy – załącznik nr </w:t>
      </w:r>
      <w:r w:rsidR="00216966">
        <w:rPr>
          <w:rFonts w:cstheme="minorHAnsi"/>
        </w:rPr>
        <w:t>4</w:t>
      </w:r>
      <w:r w:rsidRPr="00263BFB">
        <w:rPr>
          <w:rFonts w:cstheme="minorHAnsi"/>
        </w:rPr>
        <w:t>:</w:t>
      </w:r>
    </w:p>
    <w:p w14:paraId="20C465D7" w14:textId="77777777" w:rsidR="00A667E5" w:rsidRPr="00263BFB" w:rsidRDefault="00A667E5" w:rsidP="004B24C2">
      <w:pPr>
        <w:pStyle w:val="Akapitzlist"/>
        <w:numPr>
          <w:ilvl w:val="2"/>
          <w:numId w:val="7"/>
        </w:numPr>
        <w:tabs>
          <w:tab w:val="left" w:pos="569"/>
          <w:tab w:val="left" w:pos="851"/>
        </w:tabs>
        <w:spacing w:after="0" w:line="240" w:lineRule="auto"/>
        <w:ind w:right="23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będącego osobą fizyczną skazaną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 </w:t>
      </w:r>
    </w:p>
    <w:p w14:paraId="2983A619" w14:textId="77777777" w:rsidR="00A667E5" w:rsidRPr="00263BFB" w:rsidRDefault="00A667E5" w:rsidP="004B24C2">
      <w:pPr>
        <w:pStyle w:val="Akapitzlist"/>
        <w:numPr>
          <w:ilvl w:val="2"/>
          <w:numId w:val="7"/>
        </w:numPr>
        <w:tabs>
          <w:tab w:val="left" w:pos="569"/>
          <w:tab w:val="left" w:pos="851"/>
        </w:tabs>
        <w:spacing w:after="0" w:line="240" w:lineRule="auto"/>
        <w:ind w:right="23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będącego osobą fizyczną prawomocnie ukaraną za wykroczenie przeciwko prawom pracownika lub wykroczenie przeciwko środowisku, jeżeli za jego popełnienie wymierzono karę aresztu, ograniczenia wolności lub karę grzywny,</w:t>
      </w:r>
    </w:p>
    <w:p w14:paraId="3A87E161" w14:textId="77777777" w:rsidR="00A667E5" w:rsidRPr="00263BFB" w:rsidRDefault="00A667E5" w:rsidP="004B24C2">
      <w:pPr>
        <w:pStyle w:val="Akapitzlist"/>
        <w:numPr>
          <w:ilvl w:val="2"/>
          <w:numId w:val="7"/>
        </w:numPr>
        <w:tabs>
          <w:tab w:val="left" w:pos="569"/>
          <w:tab w:val="left" w:pos="851"/>
        </w:tabs>
        <w:spacing w:after="0" w:line="240" w:lineRule="auto"/>
        <w:ind w:right="23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09DE06FB" w14:textId="77777777" w:rsidR="00A667E5" w:rsidRPr="00263BFB" w:rsidRDefault="00A667E5" w:rsidP="004B24C2">
      <w:pPr>
        <w:pStyle w:val="Akapitzlist"/>
        <w:numPr>
          <w:ilvl w:val="1"/>
          <w:numId w:val="7"/>
        </w:numPr>
        <w:tabs>
          <w:tab w:val="left" w:pos="851"/>
        </w:tabs>
        <w:spacing w:after="0" w:line="240" w:lineRule="auto"/>
        <w:ind w:right="23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7.1 </w:t>
      </w:r>
      <w:proofErr w:type="spellStart"/>
      <w:r w:rsidRPr="00263BFB">
        <w:rPr>
          <w:rFonts w:cstheme="minorHAnsi"/>
        </w:rPr>
        <w:t>ppkt</w:t>
      </w:r>
      <w:proofErr w:type="spellEnd"/>
      <w:r w:rsidRPr="00263BFB">
        <w:rPr>
          <w:rFonts w:cstheme="minorHAnsi"/>
        </w:rPr>
        <w:t xml:space="preserve"> 7.1.1 lub 7.1.2 powyżej;</w:t>
      </w:r>
    </w:p>
    <w:p w14:paraId="25BE7C43" w14:textId="6A90F161" w:rsidR="00A667E5" w:rsidRPr="00263BFB" w:rsidRDefault="00A667E5" w:rsidP="004B24C2">
      <w:pPr>
        <w:pStyle w:val="Akapitzlist"/>
        <w:numPr>
          <w:ilvl w:val="1"/>
          <w:numId w:val="7"/>
        </w:numPr>
        <w:tabs>
          <w:tab w:val="left" w:pos="851"/>
        </w:tabs>
        <w:spacing w:after="0" w:line="240" w:lineRule="auto"/>
        <w:ind w:right="23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powiązanego osobowo oraz kapitałowo z Zamawiającym- załącznik nr </w:t>
      </w:r>
      <w:r w:rsidR="00216966">
        <w:rPr>
          <w:rFonts w:cstheme="minorHAnsi"/>
        </w:rPr>
        <w:t>5</w:t>
      </w:r>
    </w:p>
    <w:p w14:paraId="17B1EF35" w14:textId="6F64D6B9" w:rsidR="00A667E5" w:rsidRPr="00263BFB" w:rsidRDefault="00A667E5" w:rsidP="004B24C2">
      <w:pPr>
        <w:tabs>
          <w:tab w:val="left" w:pos="567"/>
        </w:tabs>
        <w:spacing w:after="0" w:line="240" w:lineRule="auto"/>
        <w:ind w:left="567" w:right="23"/>
        <w:jc w:val="both"/>
        <w:rPr>
          <w:rFonts w:cstheme="minorHAnsi"/>
          <w:color w:val="0D0D0D"/>
        </w:rPr>
      </w:pPr>
      <w:bookmarkStart w:id="2" w:name="page5"/>
      <w:bookmarkEnd w:id="2"/>
      <w:r w:rsidRPr="00263BFB">
        <w:rPr>
          <w:rFonts w:cstheme="minorHAnsi"/>
          <w:color w:val="0D0D0D"/>
        </w:rPr>
        <w:t xml:space="preserve">Przez powiązania osobowe lub kapitałowe rozumie się wzajemne powiązania między Zamawiającym lub osobami upoważnionymi do zaciągania zobowiązań w imieniu </w:t>
      </w:r>
      <w:r w:rsidRPr="00263BFB">
        <w:rPr>
          <w:rFonts w:cstheme="minorHAnsi"/>
          <w:color w:val="0D0D0D"/>
        </w:rPr>
        <w:lastRenderedPageBreak/>
        <w:t>Zamawiającego lub osobami wykonującymi czynności związane z przygotowaniem lub przeprowadzeniem postępowania lub mogącymi wpłynąć na wynik postępowania a Wykonawcą, polegające na:</w:t>
      </w:r>
    </w:p>
    <w:p w14:paraId="20328811" w14:textId="77777777" w:rsidR="00A667E5" w:rsidRPr="00263BFB" w:rsidRDefault="00A667E5" w:rsidP="004B24C2">
      <w:pPr>
        <w:pStyle w:val="Akapitzlist"/>
        <w:numPr>
          <w:ilvl w:val="0"/>
          <w:numId w:val="9"/>
        </w:numPr>
        <w:tabs>
          <w:tab w:val="left" w:pos="567"/>
        </w:tabs>
        <w:spacing w:after="0" w:line="240" w:lineRule="auto"/>
        <w:ind w:right="23"/>
        <w:contextualSpacing w:val="0"/>
        <w:jc w:val="both"/>
        <w:rPr>
          <w:rFonts w:cstheme="minorHAnsi"/>
          <w:color w:val="0D0D0D"/>
        </w:rPr>
      </w:pPr>
      <w:r w:rsidRPr="00263BFB">
        <w:rPr>
          <w:rFonts w:cstheme="minorHAnsi"/>
          <w:color w:val="0D0D0D"/>
        </w:rPr>
        <w:t>uczestniczeniu w spółce jako wspólnik spółki cywilnej lub spółki osobowej, posiadają co najmniej 10% udziałów lub akcji (o ile niższy próg nie wynika z przepisów prawa), pełnią funkcję członka organu nadzorczego lub zarządzającego, prokurenta, pełnomocnika,</w:t>
      </w:r>
    </w:p>
    <w:p w14:paraId="4D9AB669" w14:textId="77777777" w:rsidR="00A667E5" w:rsidRPr="00263BFB" w:rsidRDefault="00A667E5" w:rsidP="004B24C2">
      <w:pPr>
        <w:pStyle w:val="Akapitzlist"/>
        <w:numPr>
          <w:ilvl w:val="0"/>
          <w:numId w:val="9"/>
        </w:numPr>
        <w:tabs>
          <w:tab w:val="left" w:pos="567"/>
        </w:tabs>
        <w:spacing w:after="0" w:line="240" w:lineRule="auto"/>
        <w:ind w:right="23"/>
        <w:contextualSpacing w:val="0"/>
        <w:jc w:val="both"/>
        <w:rPr>
          <w:rFonts w:cstheme="minorHAnsi"/>
          <w:color w:val="0D0D0D"/>
        </w:rPr>
      </w:pPr>
      <w:r w:rsidRPr="00263BFB">
        <w:rPr>
          <w:rFonts w:cstheme="minorHAnsi"/>
          <w:color w:val="0D0D0D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354C9DD" w14:textId="77777777" w:rsidR="00A667E5" w:rsidRPr="00263BFB" w:rsidRDefault="00A667E5" w:rsidP="004B24C2">
      <w:pPr>
        <w:pStyle w:val="Akapitzlist"/>
        <w:numPr>
          <w:ilvl w:val="0"/>
          <w:numId w:val="9"/>
        </w:numPr>
        <w:tabs>
          <w:tab w:val="left" w:pos="567"/>
        </w:tabs>
        <w:spacing w:after="0" w:line="240" w:lineRule="auto"/>
        <w:ind w:right="23"/>
        <w:contextualSpacing w:val="0"/>
        <w:jc w:val="both"/>
        <w:rPr>
          <w:rFonts w:cstheme="minorHAnsi"/>
          <w:color w:val="0D0D0D"/>
        </w:rPr>
      </w:pPr>
      <w:r w:rsidRPr="00263BFB">
        <w:rPr>
          <w:rFonts w:cstheme="minorHAnsi"/>
          <w:color w:val="0D0D0D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4498549B" w14:textId="71C96549" w:rsidR="00263BFB" w:rsidRDefault="00A667E5" w:rsidP="004B24C2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ind w:left="851" w:right="23" w:hanging="425"/>
        <w:contextualSpacing w:val="0"/>
        <w:jc w:val="both"/>
        <w:rPr>
          <w:rFonts w:cstheme="minorHAnsi"/>
          <w:color w:val="0D0D0D"/>
        </w:rPr>
      </w:pPr>
      <w:r w:rsidRPr="00263BFB">
        <w:rPr>
          <w:rFonts w:cstheme="minorHAnsi"/>
          <w:color w:val="0D0D0D"/>
        </w:rPr>
        <w:t xml:space="preserve">który znajduje się w stanie likwidacji, wobec którego ogłoszono upadłość, którego aktywami zarządza likwidator lub sąd, który zawarł układ z wierzycielami, którego działalność jest zawieszona albo który znajduje się w innej tego rodzaju sytuacji wynikającej z podobnej procedury przewidzianej w przepisach miejsca wszczęcia tej procedury – załącznik nr </w:t>
      </w:r>
      <w:r w:rsidR="00216966">
        <w:rPr>
          <w:rFonts w:cstheme="minorHAnsi"/>
          <w:color w:val="0D0D0D"/>
        </w:rPr>
        <w:t>6</w:t>
      </w:r>
    </w:p>
    <w:p w14:paraId="0DCDAFE6" w14:textId="77777777" w:rsidR="00263BFB" w:rsidRDefault="00A667E5" w:rsidP="004B24C2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ind w:left="851" w:right="23" w:hanging="425"/>
        <w:contextualSpacing w:val="0"/>
        <w:jc w:val="both"/>
        <w:rPr>
          <w:rFonts w:cstheme="minorHAnsi"/>
          <w:color w:val="0D0D0D"/>
        </w:rPr>
      </w:pPr>
      <w:r w:rsidRPr="00263BFB">
        <w:rPr>
          <w:rFonts w:cstheme="minorHAnsi"/>
          <w:color w:val="0D0D0D"/>
        </w:rPr>
        <w:t>który zalega z opłacaniem podatków, składek do ZUS/KRUS</w:t>
      </w:r>
    </w:p>
    <w:p w14:paraId="3F311ABB" w14:textId="563FA5EB" w:rsidR="00A667E5" w:rsidRPr="00263BFB" w:rsidRDefault="00A667E5" w:rsidP="004B24C2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ind w:left="851" w:right="23" w:hanging="425"/>
        <w:contextualSpacing w:val="0"/>
        <w:jc w:val="both"/>
        <w:rPr>
          <w:rFonts w:cstheme="minorHAnsi"/>
          <w:color w:val="0D0D0D"/>
        </w:rPr>
      </w:pPr>
      <w:r w:rsidRPr="00263BFB">
        <w:rPr>
          <w:rFonts w:cstheme="minorHAnsi"/>
          <w:color w:val="0D0D0D"/>
        </w:rPr>
        <w:t xml:space="preserve">wobec którego zachodzą okoliczności i podstawy do zakazu udostępniania funduszy, środków finansowych lub zasobów gospodarczych oraz udzielania wsparcia w związku z agresją Rosji wobec Ukrainy – załącznik nr </w:t>
      </w:r>
      <w:r w:rsidR="00216966">
        <w:rPr>
          <w:rFonts w:cstheme="minorHAnsi"/>
          <w:color w:val="0D0D0D"/>
        </w:rPr>
        <w:t>7</w:t>
      </w:r>
    </w:p>
    <w:p w14:paraId="59DB4B2D" w14:textId="77777777" w:rsidR="00A667E5" w:rsidRPr="00263BFB" w:rsidRDefault="00A667E5" w:rsidP="004B24C2">
      <w:pPr>
        <w:pStyle w:val="Akapitzlist"/>
        <w:tabs>
          <w:tab w:val="left" w:pos="567"/>
        </w:tabs>
        <w:spacing w:after="0" w:line="240" w:lineRule="auto"/>
        <w:ind w:left="929" w:right="23"/>
        <w:jc w:val="both"/>
        <w:rPr>
          <w:rFonts w:cstheme="minorHAnsi"/>
          <w:color w:val="0D0D0D"/>
        </w:rPr>
      </w:pPr>
    </w:p>
    <w:p w14:paraId="4CDFF5FB" w14:textId="77777777" w:rsidR="00A667E5" w:rsidRPr="00263BFB" w:rsidRDefault="00A667E5" w:rsidP="004B24C2">
      <w:pPr>
        <w:tabs>
          <w:tab w:val="left" w:pos="567"/>
        </w:tabs>
        <w:spacing w:after="0" w:line="240" w:lineRule="auto"/>
        <w:ind w:right="23"/>
        <w:jc w:val="both"/>
        <w:rPr>
          <w:rFonts w:cstheme="minorHAnsi"/>
          <w:i/>
          <w:iCs/>
          <w:color w:val="0D0D0D"/>
        </w:rPr>
      </w:pPr>
      <w:r w:rsidRPr="00263BFB">
        <w:rPr>
          <w:rFonts w:cstheme="minorHAnsi"/>
          <w:i/>
          <w:iCs/>
          <w:color w:val="0D0D0D"/>
        </w:rPr>
        <w:t>Ocena spełnienia wymaganych warunków zostanie dokonana przez Zamawiającego w oparciu o informacje zawarte w oświadczeniach i dokumentach dołączonych do Zapytania ofertowego, z których musi jednoznacznie wynikać, że Oferent spełnia warunki, a w przypadku niespełnienia choćby jednego z nich, Oferent zostanie wykluczony z postępowania. Ofertę Oferenta wykluczonego uznaje się za odrzuconą.</w:t>
      </w:r>
    </w:p>
    <w:p w14:paraId="7B4EF29F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  <w:i/>
          <w:iCs/>
        </w:rPr>
      </w:pPr>
    </w:p>
    <w:p w14:paraId="1EBEB2E1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284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VI. </w:t>
      </w:r>
      <w:r w:rsidRPr="00263BFB">
        <w:rPr>
          <w:rFonts w:cstheme="minorHAnsi"/>
          <w:b/>
          <w:bCs/>
        </w:rPr>
        <w:tab/>
        <w:t>WYMAGANE DOKUMENTY</w:t>
      </w:r>
    </w:p>
    <w:p w14:paraId="14E1119F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  <w:i/>
          <w:iCs/>
        </w:rPr>
      </w:pPr>
    </w:p>
    <w:p w14:paraId="196DB6DD" w14:textId="77777777" w:rsidR="00A667E5" w:rsidRPr="00263BFB" w:rsidRDefault="00A667E5" w:rsidP="004B24C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63BFB">
        <w:rPr>
          <w:rFonts w:cstheme="minorHAnsi"/>
        </w:rPr>
        <w:t>Formularz ofertowy (wg Załącznika nr 1).</w:t>
      </w:r>
    </w:p>
    <w:p w14:paraId="210CF54F" w14:textId="77777777" w:rsidR="00A667E5" w:rsidRPr="00263BFB" w:rsidRDefault="00A667E5" w:rsidP="004B24C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63BFB">
        <w:rPr>
          <w:rFonts w:cstheme="minorHAnsi"/>
        </w:rPr>
        <w:t>Wykonawca wraz z ofertą składa również:</w:t>
      </w:r>
    </w:p>
    <w:p w14:paraId="092B93F2" w14:textId="6BDBB34C" w:rsidR="00A667E5" w:rsidRPr="00263BFB" w:rsidRDefault="00A667E5" w:rsidP="004B24C2">
      <w:pPr>
        <w:pStyle w:val="Akapitzlist"/>
        <w:numPr>
          <w:ilvl w:val="1"/>
          <w:numId w:val="12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wykaz osób wyznaczonych do realizacji przedmiotu zamówienia wraz z oświadczeniem o spełnieniu przez te osoby warunków udziału w postępowaniu określonych w części V ust. </w:t>
      </w:r>
      <w:proofErr w:type="gramStart"/>
      <w:r w:rsidRPr="00263BFB">
        <w:rPr>
          <w:rFonts w:cstheme="minorHAnsi"/>
        </w:rPr>
        <w:t>5  Zapytania</w:t>
      </w:r>
      <w:proofErr w:type="gramEnd"/>
      <w:r w:rsidRPr="00263BFB">
        <w:rPr>
          <w:rFonts w:cstheme="minorHAnsi"/>
        </w:rPr>
        <w:t xml:space="preserve"> ofertowego, sporządzony zgodnie ze wzorem określonym w Załączniku nr 2 do Zapytania ofertowego,</w:t>
      </w:r>
    </w:p>
    <w:p w14:paraId="67D75FE3" w14:textId="4F3985DC" w:rsidR="00A667E5" w:rsidRPr="00263BFB" w:rsidRDefault="00A667E5" w:rsidP="004B24C2">
      <w:pPr>
        <w:pStyle w:val="Akapitzlist"/>
        <w:numPr>
          <w:ilvl w:val="1"/>
          <w:numId w:val="12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oświadczenie o doświadczeniu osób wyznaczonych do realizacji przedmiotu zamówienia sporządzone zgodnie ze wzorem określonym w Załączniku nr 3 do Zapytania ofertowego wraz z oryginałami lub uwierzytelnionymi kopiami dokumentów potwierdzających wykazane doświadczenie– jeśli Wykonawca wyraża wolę, aby jego oferta była oceniana w kryterium oceny ofert ujętym w Części IX ust. 2 Zapytania ofertowego „Doświadczenie osób skierowanych do realizacji zamówienia” (brak dokumentów lub złożenie nieodpowiednich dokumentów nie będzie skutkował odrzuceniem oferty),</w:t>
      </w:r>
    </w:p>
    <w:p w14:paraId="4C86716A" w14:textId="77777777" w:rsidR="00A667E5" w:rsidRPr="00263BFB" w:rsidRDefault="00A667E5" w:rsidP="004B24C2">
      <w:pPr>
        <w:pStyle w:val="Akapitzlist"/>
        <w:numPr>
          <w:ilvl w:val="1"/>
          <w:numId w:val="12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oświadczenie dotyczące braku naruszeń w dziedzinie ochrony środowiska, prawa socjalnego lub prawa pracy sporządzone zgodnie ze wzorem określonym w Załączniku nr 4 do Zapytania ofertowego,</w:t>
      </w:r>
    </w:p>
    <w:p w14:paraId="5CB9C334" w14:textId="77777777" w:rsidR="00A667E5" w:rsidRPr="00263BFB" w:rsidRDefault="00A667E5" w:rsidP="004B24C2">
      <w:pPr>
        <w:pStyle w:val="Akapitzlist"/>
        <w:numPr>
          <w:ilvl w:val="1"/>
          <w:numId w:val="12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oświadczenie o braku powiązań z Zamawiającym sporządzone zgodnie ze wzorem określonym w Załączniku nr 5 do Zapytania ofertowego,</w:t>
      </w:r>
    </w:p>
    <w:p w14:paraId="5D82779B" w14:textId="77777777" w:rsidR="00A667E5" w:rsidRPr="00263BFB" w:rsidRDefault="00A667E5" w:rsidP="004B24C2">
      <w:pPr>
        <w:pStyle w:val="Akapitzlist"/>
        <w:numPr>
          <w:ilvl w:val="1"/>
          <w:numId w:val="12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lastRenderedPageBreak/>
        <w:t>oświadczenie dotyczące sytuacji prawnej i finansowej Wykonawcy sporządzone zgodnie z Załącznikiem nr 6 do Zapytania ofertowego,</w:t>
      </w:r>
    </w:p>
    <w:p w14:paraId="71336DB7" w14:textId="77777777" w:rsidR="00A667E5" w:rsidRPr="00263BFB" w:rsidRDefault="00A667E5" w:rsidP="004B24C2">
      <w:pPr>
        <w:pStyle w:val="Akapitzlist"/>
        <w:numPr>
          <w:ilvl w:val="1"/>
          <w:numId w:val="12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oświadczenie o braku okoliczności i podstaw do zakazu udostępnienia funduszy, środków finansowych lub zasobów gospodarczych oraz udzielenia wsparcia w związku z agresją Rosji wobec Ukrainy sporządzone zgodnie ze wzorem określonym w Załączniku nr 7 do Zapytania ofertowego,</w:t>
      </w:r>
    </w:p>
    <w:p w14:paraId="67FB09CF" w14:textId="31003A82" w:rsidR="00A667E5" w:rsidRPr="00263BFB" w:rsidRDefault="00A667E5" w:rsidP="004B24C2">
      <w:pPr>
        <w:pStyle w:val="Akapitzlist"/>
        <w:numPr>
          <w:ilvl w:val="1"/>
          <w:numId w:val="12"/>
        </w:numPr>
        <w:tabs>
          <w:tab w:val="left" w:pos="851"/>
        </w:tabs>
        <w:spacing w:after="0" w:line="240" w:lineRule="auto"/>
        <w:ind w:left="567" w:right="20" w:hanging="207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umowę konsorcjum, w tym pełnomocnictwo do reprezentowania Wykonawcy – jeśli dotyczy,</w:t>
      </w:r>
    </w:p>
    <w:p w14:paraId="24B4490E" w14:textId="440F9606" w:rsidR="00A667E5" w:rsidRDefault="00A667E5" w:rsidP="004B24C2">
      <w:pPr>
        <w:pStyle w:val="Akapitzlist"/>
        <w:numPr>
          <w:ilvl w:val="1"/>
          <w:numId w:val="12"/>
        </w:numPr>
        <w:tabs>
          <w:tab w:val="left" w:pos="851"/>
        </w:tabs>
        <w:spacing w:after="0" w:line="240" w:lineRule="auto"/>
        <w:ind w:left="567" w:right="20" w:hanging="207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potwierdzenie wpłaty wadium w pieniądzu albo oryginał gwarancji lub poręczenia, jeśli wadium wnoszone jest w innej formie niż pieniężna</w:t>
      </w:r>
    </w:p>
    <w:p w14:paraId="24FB4E0E" w14:textId="679D143A" w:rsidR="00A72D67" w:rsidRPr="00263BFB" w:rsidRDefault="00A72D67" w:rsidP="004B24C2">
      <w:pPr>
        <w:pStyle w:val="Akapitzlist"/>
        <w:numPr>
          <w:ilvl w:val="1"/>
          <w:numId w:val="12"/>
        </w:numPr>
        <w:tabs>
          <w:tab w:val="left" w:pos="851"/>
        </w:tabs>
        <w:spacing w:after="0" w:line="240" w:lineRule="auto"/>
        <w:ind w:left="567" w:right="20" w:hanging="207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sprawozdanie finansowe z jednego z trzech ostatnich zamkniętych lat obrotowych potwierdzające uzyskany przychód, zgodnie z Częścią V ust. 3 zapytania ofertowego </w:t>
      </w:r>
    </w:p>
    <w:p w14:paraId="3363656B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  <w:i/>
          <w:iCs/>
        </w:rPr>
      </w:pPr>
    </w:p>
    <w:p w14:paraId="073690B7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VII. </w:t>
      </w:r>
      <w:r w:rsidRPr="00263BFB">
        <w:rPr>
          <w:rFonts w:cstheme="minorHAnsi"/>
          <w:b/>
          <w:bCs/>
        </w:rPr>
        <w:tab/>
        <w:t>OPIS SPOSOBU PRZYGOTOWANIA OFERTY</w:t>
      </w:r>
    </w:p>
    <w:p w14:paraId="535A83F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  <w:b/>
          <w:bCs/>
        </w:rPr>
      </w:pPr>
    </w:p>
    <w:p w14:paraId="52855925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Zamawiający nie dopuszcza składania oferty w wersji papierowej- ofertę należy złożyć poprzez Bazę konkurencyjności </w:t>
      </w:r>
      <w:hyperlink r:id="rId9" w:history="1">
        <w:r w:rsidRPr="00263BFB">
          <w:rPr>
            <w:rStyle w:val="Hipercze"/>
            <w:rFonts w:cstheme="minorHAnsi"/>
          </w:rPr>
          <w:t>https://bazakonkurencyjnosci.funduszeeuropejskie.gov.pl</w:t>
        </w:r>
      </w:hyperlink>
    </w:p>
    <w:p w14:paraId="60B9C60B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Oferent powinien stworzyć ofertę na formularzu załączonym do niniejszego Zapytania ofertowego (Załącznik nr 1).</w:t>
      </w:r>
    </w:p>
    <w:p w14:paraId="51EF7986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Oferta powinna:</w:t>
      </w:r>
    </w:p>
    <w:p w14:paraId="6B15E83D" w14:textId="77777777" w:rsidR="00A667E5" w:rsidRPr="00263BFB" w:rsidRDefault="00A667E5" w:rsidP="004B24C2">
      <w:pPr>
        <w:tabs>
          <w:tab w:val="left" w:pos="993"/>
        </w:tabs>
        <w:spacing w:after="0" w:line="240" w:lineRule="auto"/>
        <w:ind w:left="567" w:right="20"/>
        <w:jc w:val="both"/>
        <w:rPr>
          <w:rFonts w:cstheme="minorHAnsi"/>
        </w:rPr>
      </w:pPr>
      <w:r w:rsidRPr="00263BFB">
        <w:rPr>
          <w:rFonts w:cstheme="minorHAnsi"/>
        </w:rPr>
        <w:t>1)</w:t>
      </w:r>
      <w:r w:rsidRPr="00263BFB">
        <w:rPr>
          <w:rFonts w:cstheme="minorHAnsi"/>
        </w:rPr>
        <w:tab/>
        <w:t>być sporządzona z zachowaniem formy pisemnej, pod rygorem nieważności;</w:t>
      </w:r>
    </w:p>
    <w:p w14:paraId="427B4ED7" w14:textId="77777777" w:rsidR="00A667E5" w:rsidRPr="00263BFB" w:rsidRDefault="00A667E5" w:rsidP="004B24C2">
      <w:pPr>
        <w:tabs>
          <w:tab w:val="left" w:pos="993"/>
        </w:tabs>
        <w:spacing w:after="0" w:line="240" w:lineRule="auto"/>
        <w:ind w:left="567" w:right="20"/>
        <w:jc w:val="both"/>
        <w:rPr>
          <w:rFonts w:cstheme="minorHAnsi"/>
        </w:rPr>
      </w:pPr>
      <w:r w:rsidRPr="00263BFB">
        <w:rPr>
          <w:rFonts w:cstheme="minorHAnsi"/>
        </w:rPr>
        <w:t>2)</w:t>
      </w:r>
      <w:r w:rsidRPr="00263BFB">
        <w:rPr>
          <w:rFonts w:cstheme="minorHAnsi"/>
        </w:rPr>
        <w:tab/>
        <w:t>być zgodna z treścią Zapytania ofertowego;</w:t>
      </w:r>
    </w:p>
    <w:p w14:paraId="0F8C707D" w14:textId="77777777" w:rsidR="00A667E5" w:rsidRPr="00263BFB" w:rsidRDefault="00A667E5" w:rsidP="004B24C2">
      <w:pPr>
        <w:tabs>
          <w:tab w:val="left" w:pos="993"/>
        </w:tabs>
        <w:spacing w:after="0" w:line="240" w:lineRule="auto"/>
        <w:ind w:left="567" w:right="20"/>
        <w:jc w:val="both"/>
        <w:rPr>
          <w:rFonts w:cstheme="minorHAnsi"/>
        </w:rPr>
      </w:pPr>
      <w:r w:rsidRPr="00263BFB">
        <w:rPr>
          <w:rFonts w:cstheme="minorHAnsi"/>
        </w:rPr>
        <w:t>3)</w:t>
      </w:r>
      <w:r w:rsidRPr="00263BFB">
        <w:rPr>
          <w:rFonts w:cstheme="minorHAnsi"/>
        </w:rPr>
        <w:tab/>
        <w:t>być sporządzona w sposób czytelny;</w:t>
      </w:r>
    </w:p>
    <w:p w14:paraId="19C431D8" w14:textId="77777777" w:rsidR="00A667E5" w:rsidRPr="00263BFB" w:rsidRDefault="00A667E5" w:rsidP="004B24C2">
      <w:pPr>
        <w:tabs>
          <w:tab w:val="left" w:pos="993"/>
        </w:tabs>
        <w:spacing w:after="0" w:line="240" w:lineRule="auto"/>
        <w:ind w:left="567" w:right="20"/>
        <w:jc w:val="both"/>
        <w:rPr>
          <w:rFonts w:cstheme="minorHAnsi"/>
        </w:rPr>
      </w:pPr>
      <w:r w:rsidRPr="00263BFB">
        <w:rPr>
          <w:rFonts w:cstheme="minorHAnsi"/>
        </w:rPr>
        <w:t>4)</w:t>
      </w:r>
      <w:r w:rsidRPr="00263BFB">
        <w:rPr>
          <w:rFonts w:cstheme="minorHAnsi"/>
        </w:rPr>
        <w:tab/>
        <w:t>posiadać datę sporządzenia;</w:t>
      </w:r>
    </w:p>
    <w:p w14:paraId="16B8FB6C" w14:textId="29A61ECF" w:rsidR="00A667E5" w:rsidRPr="00263BFB" w:rsidRDefault="00A667E5" w:rsidP="00A72D67">
      <w:pPr>
        <w:tabs>
          <w:tab w:val="left" w:pos="993"/>
        </w:tabs>
        <w:spacing w:after="0" w:line="240" w:lineRule="auto"/>
        <w:ind w:left="851" w:right="20" w:hanging="284"/>
        <w:jc w:val="both"/>
        <w:rPr>
          <w:rFonts w:cstheme="minorHAnsi"/>
        </w:rPr>
      </w:pPr>
      <w:r w:rsidRPr="00263BFB">
        <w:rPr>
          <w:rFonts w:cstheme="minorHAnsi"/>
        </w:rPr>
        <w:t>5)</w:t>
      </w:r>
      <w:r w:rsidRPr="00263BFB">
        <w:rPr>
          <w:rFonts w:cstheme="minorHAnsi"/>
        </w:rPr>
        <w:tab/>
        <w:t xml:space="preserve">zawierać </w:t>
      </w:r>
      <w:r w:rsidR="00A72D67">
        <w:rPr>
          <w:rFonts w:cstheme="minorHAnsi"/>
        </w:rPr>
        <w:t xml:space="preserve">wszystkie dane wyszczególnione w formularzu ofertowym stanowiącym załącznik nr 1 do zapytania </w:t>
      </w:r>
      <w:proofErr w:type="gramStart"/>
      <w:r w:rsidR="00A72D67">
        <w:rPr>
          <w:rFonts w:cstheme="minorHAnsi"/>
        </w:rPr>
        <w:t xml:space="preserve">ofertowego </w:t>
      </w:r>
      <w:r w:rsidRPr="00263BFB">
        <w:rPr>
          <w:rFonts w:cstheme="minorHAnsi"/>
        </w:rPr>
        <w:t>;</w:t>
      </w:r>
      <w:proofErr w:type="gramEnd"/>
    </w:p>
    <w:p w14:paraId="51920A71" w14:textId="77777777" w:rsidR="00A667E5" w:rsidRPr="00263BFB" w:rsidRDefault="00A667E5" w:rsidP="00A72D67">
      <w:pPr>
        <w:tabs>
          <w:tab w:val="left" w:pos="993"/>
        </w:tabs>
        <w:spacing w:after="0" w:line="240" w:lineRule="auto"/>
        <w:ind w:left="851" w:right="20" w:hanging="284"/>
        <w:jc w:val="both"/>
        <w:rPr>
          <w:rFonts w:cstheme="minorHAnsi"/>
        </w:rPr>
      </w:pPr>
      <w:r w:rsidRPr="00263BFB">
        <w:rPr>
          <w:rFonts w:cstheme="minorHAnsi"/>
        </w:rPr>
        <w:t>6)</w:t>
      </w:r>
      <w:r w:rsidRPr="00263BFB">
        <w:rPr>
          <w:rFonts w:cstheme="minorHAnsi"/>
        </w:rPr>
        <w:tab/>
        <w:t xml:space="preserve">zawierać wszystkie wymagane niniejszą specyfikacją oświadczenia i dokumenty (w tym załączniki), bez wprowadzania do ich treści jakichkolwiek zastrzeżeń ze strony Oferenta. </w:t>
      </w:r>
    </w:p>
    <w:p w14:paraId="6AA77155" w14:textId="5D7E6691" w:rsidR="00A667E5" w:rsidRPr="00263BFB" w:rsidRDefault="00A72D67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>
        <w:rPr>
          <w:rFonts w:cstheme="minorHAnsi"/>
        </w:rPr>
        <w:t>Oferta powinna być sporządzona w języku polskim (d</w:t>
      </w:r>
      <w:r w:rsidR="00A667E5" w:rsidRPr="00263BFB">
        <w:rPr>
          <w:rFonts w:cstheme="minorHAnsi"/>
        </w:rPr>
        <w:t>okumenty sporządzone w języku obcym składa się wraz z tłumaczeniem na język polski</w:t>
      </w:r>
      <w:r>
        <w:rPr>
          <w:rFonts w:cstheme="minorHAnsi"/>
        </w:rPr>
        <w:t>)</w:t>
      </w:r>
    </w:p>
    <w:p w14:paraId="34B3B361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Wszelkie zmiany naniesione przez Oferenta w treści oferty po jej sporządzeniu muszą być parafowane przez Oferenta;</w:t>
      </w:r>
    </w:p>
    <w:p w14:paraId="6CF5607C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Oferta oraz wszystkie wymagane załączniki powinny być podpisane przez upoważnionego przedstawiciela, uprawnionego do reprezentowania podmiotu zgodnie z przedstawionym aktem rejestracyjnym, wymogami ustawowymi oraz przepisami prawa.</w:t>
      </w:r>
    </w:p>
    <w:p w14:paraId="1C83637E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Jeżeli oferta i załączniki zostaną podpisane przez upoważnionego pełnomocnika, jest on zobowiązany do przedłożenia właściwego pełnomocnictwa lub umocowania prawnego z podaniem jego zakresu.</w:t>
      </w:r>
    </w:p>
    <w:p w14:paraId="778CA8B8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W przypadku, gdy informacje zawarte w ofercie stanowią tajemnicę przedsiębiorstwa w rozumieniu przepisów ustawy o zwalczaniu nieuczciwej konkurencji, co do których Oferent zastrzega, że nie mogą być udostępniane innym uczestnikom postępowania, muszą być oznaczone przez Oferenta klauzulą „Informacje stanowiące tajemnicę przedsiębiorstwa w rozumieniu art. 11 ust. 1 ustawy z dnia 16 kwietnia 1993 o zwalczaniu nieuczciwej konkurencji”- Zaleca się, aby jasno zaznaczyć, które strony stanowią tajemnicę przedsiębiorstwa. </w:t>
      </w:r>
    </w:p>
    <w:p w14:paraId="6A3193C7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Wszystkie dokumenty mogą być składane w oryginale lub kopii poświadczonej za zgodność z oryginałem przez Oferenta lub osobę/osoby uprawnione do podpisania oferty z dopiskiem „za zgodność z oryginałem” – nie dotyczy to pełnomocnictw o jakich mowa w ust. 7, które powinny być złożone w oryginale lub poświadczonej notarialnie kopii; za zgodność z oryginałem powinna być potwierdzona każda strona kserokopii zawierająca jakąkolwiek treść;</w:t>
      </w:r>
    </w:p>
    <w:p w14:paraId="0AFF19BB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lastRenderedPageBreak/>
        <w:t>Zamawiający może żądać przedstawienia oryginału lub notarialnie poświadczonej kopii dokumentu wyłącznie wtedy, gdy złożona kopia dokumentu jest nieczytelna lub istnieją wątpliwości co do jej prawdziwości;</w:t>
      </w:r>
    </w:p>
    <w:p w14:paraId="778AC5A4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Oferentów obowiązuje wykorzystanie załączonych wzorów dokumentów– załączników. Wszystkie pola i pozycje tych wzorów winny być wypełnione, a w szczególności muszą zawierać wszystkie wymagane informacje i dane oraz odpowiedzi na wszystkie pytania. Nie dopuszcza się składania alternatywnych co do treści i form dokumentów.</w:t>
      </w:r>
    </w:p>
    <w:p w14:paraId="21CD12F3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 przypadku Wykonawców wspólnie ubiegających się o zamówienie:</w:t>
      </w:r>
    </w:p>
    <w:p w14:paraId="535CBD2F" w14:textId="77777777" w:rsidR="00A667E5" w:rsidRPr="00263BFB" w:rsidRDefault="00A667E5" w:rsidP="004B24C2">
      <w:pPr>
        <w:pStyle w:val="Akapitzlist"/>
        <w:numPr>
          <w:ilvl w:val="1"/>
          <w:numId w:val="13"/>
        </w:numPr>
        <w:spacing w:after="0" w:line="240" w:lineRule="auto"/>
        <w:ind w:left="1276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oświadczenia o niepodleganiu wykluczeniu, o których mowa w części VI ust. 2 pkt 3 – 6 powyżej może złożyć w imieniu Wykonawców wspólnie ubiegających się o zamówienie pełnomocnik ustanowiony do ich reprezentowania (wskazując w oświadczeniu dane wszystkich wykonawców wspólnie ubiegających się o udzielenie zamówienia) albo oddzielnie każdy z Wykonawców wspólnie ubiegających się o udzielenie zamówienia,</w:t>
      </w:r>
    </w:p>
    <w:p w14:paraId="52170D23" w14:textId="77777777" w:rsidR="00A667E5" w:rsidRPr="00263BFB" w:rsidRDefault="00A667E5" w:rsidP="004B24C2">
      <w:pPr>
        <w:pStyle w:val="Akapitzlist"/>
        <w:numPr>
          <w:ilvl w:val="0"/>
          <w:numId w:val="13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Złożenie przez Oferenta nieprawdziwych informacji mających wpływ lub mogących mieć wpływ na wynik niniejszego postępowania stanowi podstawę do wykluczenia z postępowania</w:t>
      </w:r>
    </w:p>
    <w:p w14:paraId="1131527C" w14:textId="77777777" w:rsidR="00263BFB" w:rsidRPr="00263BFB" w:rsidRDefault="00263BFB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7DC1BDEB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>VIII.</w:t>
      </w:r>
      <w:r w:rsidRPr="00263BFB">
        <w:rPr>
          <w:rFonts w:cstheme="minorHAnsi"/>
          <w:b/>
          <w:bCs/>
        </w:rPr>
        <w:tab/>
        <w:t>MIEJSCE ORAZ TERMIN SKŁADANIA I OTWARCIA OFERT</w:t>
      </w:r>
    </w:p>
    <w:p w14:paraId="0C9FE645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7B9FD597" w14:textId="2E93BC80" w:rsidR="00263BFB" w:rsidRPr="00263BFB" w:rsidRDefault="00A667E5" w:rsidP="004B24C2">
      <w:pPr>
        <w:pStyle w:val="Akapitzlist"/>
        <w:numPr>
          <w:ilvl w:val="0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Ofertę należy złożyć w </w:t>
      </w:r>
      <w:r w:rsidRPr="00E1288B">
        <w:rPr>
          <w:rFonts w:cstheme="minorHAnsi"/>
        </w:rPr>
        <w:t>terminie do</w:t>
      </w:r>
      <w:r w:rsidR="00612CDD">
        <w:rPr>
          <w:rFonts w:cstheme="minorHAnsi"/>
          <w:b/>
          <w:bCs/>
        </w:rPr>
        <w:t xml:space="preserve"> 16.04.2026</w:t>
      </w:r>
      <w:r w:rsidR="00E1288B" w:rsidRPr="00E1288B">
        <w:rPr>
          <w:rFonts w:cstheme="minorHAnsi"/>
        </w:rPr>
        <w:t xml:space="preserve"> </w:t>
      </w:r>
      <w:r w:rsidRPr="00E1288B">
        <w:rPr>
          <w:rFonts w:cstheme="minorHAnsi"/>
        </w:rPr>
        <w:t>r.:</w:t>
      </w:r>
    </w:p>
    <w:p w14:paraId="62D6AFEC" w14:textId="77777777" w:rsidR="00A667E5" w:rsidRPr="00263BFB" w:rsidRDefault="00A667E5" w:rsidP="004B24C2">
      <w:pPr>
        <w:pStyle w:val="Akapitzlist"/>
        <w:numPr>
          <w:ilvl w:val="0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Oferty, przygotowane według wzoru stanowiącego Załącznik nr 1 do niniejszego zapytania, wraz z pozostałymi załącznikami do zapytania, należy składać wyłącznie poprzez Bazę konkurencyjności https://bazakonkurencyjnosci.funduszeeuropejskie.gov.pl</w:t>
      </w:r>
    </w:p>
    <w:p w14:paraId="6127CBC5" w14:textId="77777777" w:rsidR="00A667E5" w:rsidRPr="00263BFB" w:rsidRDefault="00A667E5" w:rsidP="004B24C2">
      <w:pPr>
        <w:pStyle w:val="Akapitzlist"/>
        <w:numPr>
          <w:ilvl w:val="0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Oferta wraz z załącznikami powinna być podpisana przez Wykonawcę przy użyciu podpisu kwalifikowanego lub profilu zaufanego </w:t>
      </w:r>
      <w:proofErr w:type="spellStart"/>
      <w:r w:rsidRPr="00263BFB">
        <w:rPr>
          <w:rFonts w:cstheme="minorHAnsi"/>
        </w:rPr>
        <w:t>ePUAP</w:t>
      </w:r>
      <w:proofErr w:type="spellEnd"/>
      <w:r w:rsidRPr="00263BFB">
        <w:rPr>
          <w:rFonts w:cstheme="minorHAnsi"/>
        </w:rPr>
        <w:t xml:space="preserve"> lub podpisu osobistego lub odręcznie. W przypadku składania oferty wraz załącznikami w postaci zeskanowanych dokumentów papierowych dopuszcza się złożenie skanów podpisanych własnoręcznie dokumentów.</w:t>
      </w:r>
    </w:p>
    <w:p w14:paraId="4EC13901" w14:textId="3FC2A10F" w:rsidR="00A667E5" w:rsidRDefault="00A667E5" w:rsidP="004B24C2">
      <w:pPr>
        <w:pStyle w:val="Akapitzlist"/>
        <w:numPr>
          <w:ilvl w:val="0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zastrzega sobie prawo do unieważnienia</w:t>
      </w:r>
      <w:r w:rsidR="00A72D67">
        <w:rPr>
          <w:rFonts w:cstheme="minorHAnsi"/>
        </w:rPr>
        <w:t xml:space="preserve"> niniejszego</w:t>
      </w:r>
      <w:r w:rsidRPr="00263BFB">
        <w:rPr>
          <w:rFonts w:cstheme="minorHAnsi"/>
        </w:rPr>
        <w:t xml:space="preserve"> postępowania</w:t>
      </w:r>
      <w:r w:rsidR="00A72D67">
        <w:rPr>
          <w:rFonts w:cstheme="minorHAnsi"/>
        </w:rPr>
        <w:t xml:space="preserve"> na każdym jego etapie bez podania przyczyny</w:t>
      </w:r>
      <w:r w:rsidRPr="00263BFB">
        <w:rPr>
          <w:rFonts w:cstheme="minorHAnsi"/>
        </w:rPr>
        <w:t>.</w:t>
      </w:r>
      <w:r w:rsidR="00A72D67">
        <w:rPr>
          <w:rFonts w:cstheme="minorHAnsi"/>
        </w:rPr>
        <w:t xml:space="preserve"> Zamawiający może unieważnić postępowanie w szczególności w przypadku, gdy:</w:t>
      </w:r>
    </w:p>
    <w:p w14:paraId="28A9A32D" w14:textId="143D91F6" w:rsidR="00A72D67" w:rsidRDefault="00A72D67" w:rsidP="00A72D67">
      <w:pPr>
        <w:pStyle w:val="Akapitzlist"/>
        <w:numPr>
          <w:ilvl w:val="1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nie złożono żadnej oferty niepodlegającej odrzuceniu </w:t>
      </w:r>
    </w:p>
    <w:p w14:paraId="33EF238B" w14:textId="4AA0C62F" w:rsidR="00A72D67" w:rsidRDefault="00A72D67" w:rsidP="00A72D67">
      <w:pPr>
        <w:pStyle w:val="Akapitzlist"/>
        <w:numPr>
          <w:ilvl w:val="1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>
        <w:rPr>
          <w:rFonts w:cstheme="minorHAnsi"/>
        </w:rPr>
        <w:t>cena najkorzystniejszej oferty przewyższa ceną kwotę, którą Zamawiający zamierza przeznaczyć na sfinansowanie zamówienia,</w:t>
      </w:r>
    </w:p>
    <w:p w14:paraId="37055686" w14:textId="77777777" w:rsidR="00A72D67" w:rsidRDefault="00A72D67" w:rsidP="00A72D67">
      <w:pPr>
        <w:pStyle w:val="Akapitzlist"/>
        <w:numPr>
          <w:ilvl w:val="1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>
        <w:rPr>
          <w:rFonts w:cstheme="minorHAnsi"/>
        </w:rPr>
        <w:t>zostanie stwierdzona istotna wada prowadzonego postępowania,</w:t>
      </w:r>
    </w:p>
    <w:p w14:paraId="5E6742A8" w14:textId="47391804" w:rsidR="00A72D67" w:rsidRDefault="00A72D67" w:rsidP="00A72D67">
      <w:pPr>
        <w:pStyle w:val="Akapitzlist"/>
        <w:numPr>
          <w:ilvl w:val="1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wykonanie zamówienia nie będzie już leżało w interesie Zamawiającego </w:t>
      </w:r>
    </w:p>
    <w:p w14:paraId="14DFE400" w14:textId="56C910BC" w:rsidR="00A72D67" w:rsidRDefault="00A72D67" w:rsidP="00A72D67">
      <w:pPr>
        <w:pStyle w:val="Akapitzlist"/>
        <w:numPr>
          <w:ilvl w:val="1"/>
          <w:numId w:val="1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środki pochodzące z budżetu Unii Europejskiej, które Zamawiający zamierzał przeznaczyć na sfinansowanie zamówienia, nie zostały mu przyznane lub wcześniej przyznane zostały cofnięte. </w:t>
      </w:r>
    </w:p>
    <w:p w14:paraId="62250BB7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423F4B9D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IX. </w:t>
      </w:r>
      <w:r w:rsidRPr="00263BFB">
        <w:rPr>
          <w:rFonts w:cstheme="minorHAnsi"/>
          <w:b/>
          <w:bCs/>
        </w:rPr>
        <w:tab/>
        <w:t>OPIS KRYTERIÓW OCENY OFERTY I ICH ZNACZENIE</w:t>
      </w:r>
    </w:p>
    <w:p w14:paraId="1144A19A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10F84313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Zamawiający przy wyborze oferty zakłada przeprowadzenie dwuetapowej oceny. Ocena będzie prowadzona odrębnie dla każdej części.</w:t>
      </w:r>
    </w:p>
    <w:p w14:paraId="1F31F73D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5AE68FA3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1. </w:t>
      </w:r>
      <w:r w:rsidRPr="00263BFB">
        <w:rPr>
          <w:rFonts w:cstheme="minorHAnsi"/>
          <w:b/>
          <w:bCs/>
        </w:rPr>
        <w:t>ETAP 1 –</w:t>
      </w:r>
      <w:r w:rsidRPr="00263BFB">
        <w:rPr>
          <w:rFonts w:cstheme="minorHAnsi"/>
        </w:rPr>
        <w:t xml:space="preserve"> weryfikacja formalna pod kątem spełnienia wymogów określonych w niniejszym zapytaniu ofertowym. Oferta zostanie odrzucona, jeśli:</w:t>
      </w:r>
    </w:p>
    <w:p w14:paraId="5A214E0F" w14:textId="77777777" w:rsidR="00A667E5" w:rsidRPr="00263BFB" w:rsidRDefault="00A667E5" w:rsidP="004B24C2">
      <w:pPr>
        <w:pStyle w:val="Akapitzlist"/>
        <w:numPr>
          <w:ilvl w:val="1"/>
          <w:numId w:val="15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jej treść nie odpowiada treści zapytania ofertowego,</w:t>
      </w:r>
    </w:p>
    <w:p w14:paraId="4ABC7A3A" w14:textId="77777777" w:rsidR="00A667E5" w:rsidRPr="00263BFB" w:rsidRDefault="00A667E5" w:rsidP="004B24C2">
      <w:pPr>
        <w:pStyle w:val="Akapitzlist"/>
        <w:numPr>
          <w:ilvl w:val="1"/>
          <w:numId w:val="15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nie została podpisana przez osobę uprawnioną do reprezentowania Wykonawcy,</w:t>
      </w:r>
    </w:p>
    <w:p w14:paraId="3BA9E8AC" w14:textId="77777777" w:rsidR="00A667E5" w:rsidRPr="00263BFB" w:rsidRDefault="00A667E5" w:rsidP="004B24C2">
      <w:pPr>
        <w:pStyle w:val="Akapitzlist"/>
        <w:numPr>
          <w:ilvl w:val="1"/>
          <w:numId w:val="15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została złożona przez Wykonawcę niespełniającego warunków udziału w postępowaniu określonych w niniejszym zapytaniu ofertowym lub została złożona przez Wykonawcę podlegającego wykluczeniu zgodnie z częścią V ust. 7 niniejszego zapytania,</w:t>
      </w:r>
    </w:p>
    <w:p w14:paraId="004FF404" w14:textId="77777777" w:rsidR="00A667E5" w:rsidRPr="00263BFB" w:rsidRDefault="00A667E5" w:rsidP="004B24C2">
      <w:pPr>
        <w:pStyle w:val="Akapitzlist"/>
        <w:numPr>
          <w:ilvl w:val="1"/>
          <w:numId w:val="15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lastRenderedPageBreak/>
        <w:t>nie zawiera wymaganych oświadczeń i dokumentów wskazanych w niniejszym zapytaniu ofertowym bądź oświadczenia i dokumenty zostały przygotowane w sposób niezgodny z zapisami zapytania ofertowego, w tym niezgodnie ze wzorami określonymi w załącznikach do niniejszego zapytania ofertowego,</w:t>
      </w:r>
    </w:p>
    <w:p w14:paraId="1650F5A7" w14:textId="77777777" w:rsidR="00A667E5" w:rsidRPr="00263BFB" w:rsidRDefault="00A667E5" w:rsidP="004B24C2">
      <w:pPr>
        <w:pStyle w:val="Akapitzlist"/>
        <w:numPr>
          <w:ilvl w:val="1"/>
          <w:numId w:val="15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Wykonawca nie wpłaci/nie wniesie wadium w wyznaczonym terminie składania ofert,</w:t>
      </w:r>
    </w:p>
    <w:p w14:paraId="3AECC3FD" w14:textId="77777777" w:rsidR="00A667E5" w:rsidRPr="00263BFB" w:rsidRDefault="00A667E5" w:rsidP="004B24C2">
      <w:pPr>
        <w:pStyle w:val="Akapitzlist"/>
        <w:numPr>
          <w:ilvl w:val="1"/>
          <w:numId w:val="15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zawiera nieprawdziwe informacje, które mają lub mogą mieć wpływ na decyzję o wyborze oferty najkorzystniejszej,</w:t>
      </w:r>
    </w:p>
    <w:p w14:paraId="28278B39" w14:textId="77777777" w:rsidR="00A667E5" w:rsidRPr="00263BFB" w:rsidRDefault="00A667E5" w:rsidP="004B24C2">
      <w:pPr>
        <w:pStyle w:val="Akapitzlist"/>
        <w:numPr>
          <w:ilvl w:val="1"/>
          <w:numId w:val="15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Wykonawca nie udzielił w wyznaczonym terminie wyjaśnień dotyczących ceny lub jeżeli złożone przez wykonawcę wyjaśnienia wraz z dowodami nie uzasadniają podanej w ofercie ceny.</w:t>
      </w:r>
    </w:p>
    <w:p w14:paraId="1014CC3F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Jeżeli zaoferowana cena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ceny. Zamawiający ocenia te wyjaśnienia w konsultacji z Wykonawcą i może odrzucić ofertę w przypadku, gdy złożone wyjaśnienia wraz z dowodami nie uzasadniają podanej ceny w tej ofercie. Obowiązek wykazania, że oferta nie zawiera rażąco niskiej ceny, spoczywa na Wykonawcy.</w:t>
      </w:r>
    </w:p>
    <w:p w14:paraId="08EC4BC1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 </w:t>
      </w:r>
    </w:p>
    <w:p w14:paraId="6C22EDCC" w14:textId="5E920274" w:rsidR="00A667E5" w:rsidRPr="00263BFB" w:rsidRDefault="00A667E5" w:rsidP="004B24C2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  <w:b/>
          <w:bCs/>
        </w:rPr>
        <w:t>ETAP 2</w:t>
      </w:r>
      <w:r w:rsidRPr="00263BFB">
        <w:rPr>
          <w:rFonts w:cstheme="minorHAnsi"/>
        </w:rPr>
        <w:t xml:space="preserve"> – merytoryczna ocena ofert. Do drugiego etapu oceny zakwalifikowane zostaną oferty spełniające wymogi formalne. Weryfikacji podlegać będą oferty niepodlegające odrzuceniu, złożone przez wykonawców spełniających warunki udziału w postępowaniu i niepodlegających wykluczeniu.</w:t>
      </w:r>
    </w:p>
    <w:p w14:paraId="7309C44F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58BD0595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Przy wyborze najkorzystniejszej oferty Zamawiający kierować się będzie następującymi kryteriami:</w:t>
      </w:r>
    </w:p>
    <w:p w14:paraId="668BFAC5" w14:textId="77777777" w:rsidR="00A667E5" w:rsidRPr="00263BFB" w:rsidRDefault="00A667E5" w:rsidP="004B24C2">
      <w:pPr>
        <w:pStyle w:val="Akapitzlist"/>
        <w:numPr>
          <w:ilvl w:val="1"/>
          <w:numId w:val="6"/>
        </w:numPr>
        <w:tabs>
          <w:tab w:val="left" w:pos="1134"/>
        </w:tabs>
        <w:spacing w:after="0" w:line="240" w:lineRule="auto"/>
        <w:ind w:left="708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Cena brutto za realizację przedmiotu zamówienia – 30 %;</w:t>
      </w:r>
    </w:p>
    <w:p w14:paraId="23204903" w14:textId="77777777" w:rsidR="00A667E5" w:rsidRPr="00263BFB" w:rsidRDefault="00A667E5" w:rsidP="004B24C2">
      <w:pPr>
        <w:pStyle w:val="Akapitzlist"/>
        <w:numPr>
          <w:ilvl w:val="1"/>
          <w:numId w:val="6"/>
        </w:numPr>
        <w:tabs>
          <w:tab w:val="left" w:pos="1134"/>
        </w:tabs>
        <w:spacing w:after="0" w:line="240" w:lineRule="auto"/>
        <w:ind w:left="708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Doświadczenie zawodowe osób skierowanych do realizacji zamówienia – 20 %</w:t>
      </w:r>
    </w:p>
    <w:p w14:paraId="289DABB8" w14:textId="04C30DFA" w:rsidR="00A667E5" w:rsidRPr="00263BFB" w:rsidRDefault="00A667E5" w:rsidP="004B24C2">
      <w:pPr>
        <w:pStyle w:val="Akapitzlist"/>
        <w:numPr>
          <w:ilvl w:val="1"/>
          <w:numId w:val="6"/>
        </w:numPr>
        <w:tabs>
          <w:tab w:val="left" w:pos="1134"/>
        </w:tabs>
        <w:spacing w:after="0" w:line="240" w:lineRule="auto"/>
        <w:ind w:left="708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Gotowość do realizacji zamówienia – </w:t>
      </w:r>
      <w:r w:rsidR="00DE7439">
        <w:rPr>
          <w:rFonts w:cstheme="minorHAnsi"/>
        </w:rPr>
        <w:t>5</w:t>
      </w:r>
      <w:r w:rsidRPr="00263BFB">
        <w:rPr>
          <w:rFonts w:cstheme="minorHAnsi"/>
        </w:rPr>
        <w:t>%</w:t>
      </w:r>
    </w:p>
    <w:p w14:paraId="43D16B17" w14:textId="49FBF0EF" w:rsidR="00A667E5" w:rsidRPr="00263BFB" w:rsidRDefault="00A667E5" w:rsidP="004B24C2">
      <w:pPr>
        <w:pStyle w:val="Akapitzlist"/>
        <w:numPr>
          <w:ilvl w:val="1"/>
          <w:numId w:val="6"/>
        </w:numPr>
        <w:tabs>
          <w:tab w:val="left" w:pos="1134"/>
        </w:tabs>
        <w:spacing w:after="0" w:line="240" w:lineRule="auto"/>
        <w:ind w:left="708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Aspekty społeczne dotyczące zatrudnienia do realizacji zamówienia osoby niepełnosprawnej – </w:t>
      </w:r>
      <w:r w:rsidR="00DE7439">
        <w:rPr>
          <w:rFonts w:cstheme="minorHAnsi"/>
        </w:rPr>
        <w:t>5</w:t>
      </w:r>
      <w:r w:rsidRPr="00263BFB">
        <w:rPr>
          <w:rFonts w:cstheme="minorHAnsi"/>
        </w:rPr>
        <w:t xml:space="preserve"> %</w:t>
      </w:r>
    </w:p>
    <w:p w14:paraId="54062280" w14:textId="6156D4BE" w:rsidR="00A667E5" w:rsidRPr="00263BFB" w:rsidRDefault="00A667E5" w:rsidP="004B24C2">
      <w:pPr>
        <w:pStyle w:val="Akapitzlist"/>
        <w:numPr>
          <w:ilvl w:val="1"/>
          <w:numId w:val="6"/>
        </w:numPr>
        <w:tabs>
          <w:tab w:val="left" w:pos="1134"/>
        </w:tabs>
        <w:spacing w:after="0" w:line="240" w:lineRule="auto"/>
        <w:ind w:left="708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Adekwatność zaproponowanych metod i narzędzi wykorzystywanych podczas szkoleń i doradztwa – </w:t>
      </w:r>
      <w:r w:rsidR="00DE7439">
        <w:rPr>
          <w:rFonts w:cstheme="minorHAnsi"/>
        </w:rPr>
        <w:t>40</w:t>
      </w:r>
      <w:r w:rsidRPr="00263BFB">
        <w:rPr>
          <w:rFonts w:cstheme="minorHAnsi"/>
        </w:rPr>
        <w:t xml:space="preserve">% </w:t>
      </w:r>
    </w:p>
    <w:p w14:paraId="18F665D1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FACCC0E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Oferty będą oceniane w odniesieniu do najkorzystniejszych warunków przedstawionych przez Oferentów w zakresie ww. kryteriów. Oferta spełniająca w najwyższym stopniu wymagania określonych kryteriów otrzyma maksymalną ilość punktów. Pozostałym Oferentom, spełniającym wymagania kryterialne przypisana zostanie odpowiednio mniejsza liczba punktów.</w:t>
      </w:r>
    </w:p>
    <w:p w14:paraId="631D19B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6E705925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Ad. 1)</w:t>
      </w:r>
      <w:r w:rsidRPr="00263BFB">
        <w:rPr>
          <w:rFonts w:cstheme="minorHAnsi"/>
        </w:rPr>
        <w:tab/>
        <w:t>Kryterium „Cena brutto za realizację przedmiotu zamówienia” (maksymalna liczba punktów = 30), będzie oceniane następująco:</w:t>
      </w:r>
    </w:p>
    <w:p w14:paraId="6718CE3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DABCB81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C = (</w:t>
      </w:r>
      <w:proofErr w:type="spellStart"/>
      <w:r w:rsidRPr="00263BFB">
        <w:rPr>
          <w:rFonts w:cstheme="minorHAnsi"/>
        </w:rPr>
        <w:t>Cmin</w:t>
      </w:r>
      <w:proofErr w:type="spellEnd"/>
      <w:r w:rsidRPr="00263BFB">
        <w:rPr>
          <w:rFonts w:cstheme="minorHAnsi"/>
        </w:rPr>
        <w:t xml:space="preserve"> / </w:t>
      </w:r>
      <w:proofErr w:type="spellStart"/>
      <w:r w:rsidRPr="00263BFB">
        <w:rPr>
          <w:rFonts w:cstheme="minorHAnsi"/>
        </w:rPr>
        <w:t>Cb</w:t>
      </w:r>
      <w:proofErr w:type="spellEnd"/>
      <w:r w:rsidRPr="00263BFB">
        <w:rPr>
          <w:rFonts w:cstheme="minorHAnsi"/>
        </w:rPr>
        <w:t>) x 100pkt x 0,30</w:t>
      </w:r>
    </w:p>
    <w:p w14:paraId="02AADE32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51E373D6" w14:textId="5D7E2B95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gdzie:</w:t>
      </w:r>
    </w:p>
    <w:p w14:paraId="1DDFBD39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C – </w:t>
      </w:r>
      <w:proofErr w:type="gramStart"/>
      <w:r w:rsidRPr="00263BFB">
        <w:rPr>
          <w:rFonts w:cstheme="minorHAnsi"/>
        </w:rPr>
        <w:t>liczba  punktów</w:t>
      </w:r>
      <w:proofErr w:type="gramEnd"/>
      <w:r w:rsidRPr="00263BFB">
        <w:rPr>
          <w:rFonts w:cstheme="minorHAnsi"/>
        </w:rPr>
        <w:t xml:space="preserve"> uzyskanych w kryterium cena</w:t>
      </w:r>
    </w:p>
    <w:p w14:paraId="2B6AFD70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proofErr w:type="spellStart"/>
      <w:r w:rsidRPr="00263BFB">
        <w:rPr>
          <w:rFonts w:cstheme="minorHAnsi"/>
        </w:rPr>
        <w:t>Cmin</w:t>
      </w:r>
      <w:proofErr w:type="spellEnd"/>
      <w:r w:rsidRPr="00263BFB">
        <w:rPr>
          <w:rFonts w:cstheme="minorHAnsi"/>
        </w:rPr>
        <w:t xml:space="preserve"> – najniższa cena brutto spośród wszystkich ocenianych ofert</w:t>
      </w:r>
    </w:p>
    <w:p w14:paraId="4289815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proofErr w:type="spellStart"/>
      <w:r w:rsidRPr="00263BFB">
        <w:rPr>
          <w:rFonts w:cstheme="minorHAnsi"/>
        </w:rPr>
        <w:t>Cb</w:t>
      </w:r>
      <w:proofErr w:type="spellEnd"/>
      <w:r w:rsidRPr="00263BFB">
        <w:rPr>
          <w:rFonts w:cstheme="minorHAnsi"/>
        </w:rPr>
        <w:t xml:space="preserve"> – cena brutto badanej oferty</w:t>
      </w:r>
    </w:p>
    <w:p w14:paraId="30339D4E" w14:textId="4D01D480" w:rsidR="00A667E5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5A420F56" w14:textId="6906A6E9" w:rsidR="00E50FC9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  <w:r>
        <w:rPr>
          <w:rFonts w:cstheme="minorHAnsi"/>
        </w:rPr>
        <w:lastRenderedPageBreak/>
        <w:t>Zmawiający powinien podać cenę przedmiotu zamówienia w sposób wskazany w formularzu ofertowym stanowiącym załącznik nr 1 do niniejszego zapytania</w:t>
      </w:r>
      <w:r w:rsidR="00DE7439">
        <w:rPr>
          <w:rFonts w:cstheme="minorHAnsi"/>
        </w:rPr>
        <w:t>.</w:t>
      </w:r>
    </w:p>
    <w:p w14:paraId="4F571898" w14:textId="5B5765DF" w:rsidR="00E50FC9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42EBF002" w14:textId="2135B187" w:rsidR="00E50FC9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  <w:r>
        <w:rPr>
          <w:rFonts w:cstheme="minorHAnsi"/>
        </w:rPr>
        <w:t xml:space="preserve">Cena oferty powinna być słownie i cyfrowo z dokładnością do dwóch miejsc po przecinku. </w:t>
      </w:r>
    </w:p>
    <w:p w14:paraId="23E84B55" w14:textId="219EB3B4" w:rsidR="00E50FC9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6060C03A" w14:textId="4962FFC4" w:rsidR="00E50FC9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  <w:r>
        <w:rPr>
          <w:rFonts w:cstheme="minorHAnsi"/>
        </w:rPr>
        <w:t>Wszystkie wartości powinny być wyrażone w PLN.</w:t>
      </w:r>
    </w:p>
    <w:p w14:paraId="75FAD632" w14:textId="32F82DC2" w:rsidR="00E50FC9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76002D09" w14:textId="0A1D3C9D" w:rsidR="00E50FC9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  <w:r>
        <w:rPr>
          <w:rFonts w:cstheme="minorHAnsi"/>
        </w:rPr>
        <w:t>Podana cena powinna zawierać wszystkie koszty związane z realizacją przedmiotu zamówienia.</w:t>
      </w:r>
    </w:p>
    <w:p w14:paraId="1EAB0889" w14:textId="77777777" w:rsidR="00E50FC9" w:rsidRPr="00263BFB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472683BD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Zamawiający dopuszcza możliwość negocjacji ceny, przeprowadzonej z wybranym oferentem. Zamawiający poinformuje o terminie i sposobie prowadzenia negocjacji wyłącznie Oferenta, którego oferta zostanie najwyżej oceniona przez Zamawiającego. Negocjacje te zostaną udokumentowane w formie pisemnej zaakceptowanej przez obie strony.</w:t>
      </w:r>
    </w:p>
    <w:p w14:paraId="2B98D1AA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0B01EBB" w14:textId="1FA3F6A9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Ad. 2) Ocenie podlegać będzie doświadczenie zawodowe w realizacji szkoleń/ doradztwa z zakresu dostępności, w tym uniwersalnego projektowania</w:t>
      </w:r>
      <w:r w:rsidR="00440197">
        <w:rPr>
          <w:rFonts w:cstheme="minorHAnsi"/>
        </w:rPr>
        <w:t>, w okresie 5 lat przed dniem złożenia oferty,</w:t>
      </w:r>
      <w:r w:rsidRPr="00263BFB">
        <w:rPr>
          <w:rFonts w:cstheme="minorHAnsi"/>
        </w:rPr>
        <w:t xml:space="preserve"> posiadane przez osoby skierowane przez Wykonawcę do realizacji przedmiotu zamówienia spełniające warunki udziału w Postępowaniu określone w części V ust. 5 Zapytania ofertowego.</w:t>
      </w:r>
    </w:p>
    <w:p w14:paraId="1F97B9B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1ABC436D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W ramach przedmiotowego kryterium Wykonawca może uzyskać maksymalnie 20 pkt.</w:t>
      </w:r>
    </w:p>
    <w:p w14:paraId="43736AF0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DDA57D3" w14:textId="162C43DD" w:rsidR="00A667E5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Kryterium będzie oceniane na podstawie załączników do oferty wskazanych w części VI ust. 2 pkt. 2 Zapytania ofertowego</w:t>
      </w:r>
      <w:r w:rsidR="00E50FC9">
        <w:rPr>
          <w:rFonts w:cstheme="minorHAnsi"/>
        </w:rPr>
        <w:t xml:space="preserve"> a Wykonawca dodatkowo dołączy referencje lub inne dowody potwierdzające fakt posiadanego przez trenerów i doradców doświadczenia i należyte wykonanie usług.</w:t>
      </w:r>
    </w:p>
    <w:p w14:paraId="766830FD" w14:textId="77777777" w:rsidR="00E50FC9" w:rsidRPr="00263BFB" w:rsidRDefault="00E50FC9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7C67FCEF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Punkty przyznawane będą według następujących zasad:</w:t>
      </w:r>
    </w:p>
    <w:p w14:paraId="3C5F615F" w14:textId="5FCC21E5" w:rsidR="00A667E5" w:rsidRPr="00263BFB" w:rsidRDefault="00A667E5" w:rsidP="00E50FC9">
      <w:pPr>
        <w:spacing w:after="0" w:line="240" w:lineRule="auto"/>
        <w:ind w:left="851" w:right="20" w:hanging="425"/>
        <w:jc w:val="both"/>
        <w:rPr>
          <w:rFonts w:cstheme="minorHAnsi"/>
        </w:rPr>
      </w:pPr>
      <w:r w:rsidRPr="00263BFB">
        <w:rPr>
          <w:rFonts w:cstheme="minorHAnsi"/>
        </w:rPr>
        <w:t>•</w:t>
      </w:r>
      <w:r w:rsidRPr="00263BFB">
        <w:rPr>
          <w:rFonts w:cstheme="minorHAnsi"/>
        </w:rPr>
        <w:tab/>
        <w:t>jeśli Wykonawca wykaże, iż każda z osób wykazanych w załączniku nr 2 do zapytania ofertowego posiada doświadczenie zawodowe w realizacji szkoleń/ doradztwa z zakresu dostępności, w tym uniwersalnego projektowania, w wymiarze 180 godzin – oferta otrzyma 0 pkt,</w:t>
      </w:r>
    </w:p>
    <w:p w14:paraId="32275FCA" w14:textId="3025B211" w:rsidR="00A667E5" w:rsidRPr="00263BFB" w:rsidRDefault="00A667E5" w:rsidP="00E50FC9">
      <w:pPr>
        <w:spacing w:after="0" w:line="240" w:lineRule="auto"/>
        <w:ind w:left="851" w:right="20" w:hanging="425"/>
        <w:jc w:val="both"/>
        <w:rPr>
          <w:rFonts w:cstheme="minorHAnsi"/>
        </w:rPr>
      </w:pPr>
      <w:r w:rsidRPr="00263BFB">
        <w:rPr>
          <w:rFonts w:cstheme="minorHAnsi"/>
        </w:rPr>
        <w:t>•</w:t>
      </w:r>
      <w:r w:rsidRPr="00263BFB">
        <w:rPr>
          <w:rFonts w:cstheme="minorHAnsi"/>
        </w:rPr>
        <w:tab/>
        <w:t>jeśli Wykonawca wykaże, iż każda z osób wykazanych w załączniku nr 2 do zapytania ofertowego posiada doświadczenie zawodowe w realizacji szkoleń/ doradztwa z zakresu dostępności, w tym uniwersalnego projektowania, w wymiarze 181 - 360 godzin – oferta otrzyma 5 pkt,</w:t>
      </w:r>
    </w:p>
    <w:p w14:paraId="2B929FE7" w14:textId="340A821A" w:rsidR="00A667E5" w:rsidRPr="00263BFB" w:rsidRDefault="00A667E5" w:rsidP="00E50FC9">
      <w:pPr>
        <w:spacing w:after="0" w:line="240" w:lineRule="auto"/>
        <w:ind w:left="851" w:right="20" w:hanging="425"/>
        <w:jc w:val="both"/>
        <w:rPr>
          <w:rFonts w:cstheme="minorHAnsi"/>
        </w:rPr>
      </w:pPr>
      <w:r w:rsidRPr="00263BFB">
        <w:rPr>
          <w:rFonts w:cstheme="minorHAnsi"/>
        </w:rPr>
        <w:t>•</w:t>
      </w:r>
      <w:r w:rsidRPr="00263BFB">
        <w:rPr>
          <w:rFonts w:cstheme="minorHAnsi"/>
        </w:rPr>
        <w:tab/>
        <w:t>jeśli Wykonawca wykaże, iż każda z osób wykazanych w załączniku nr 2 do zapytania ofertowego posiada doświadczenie zawodowe w realizacji szkoleń/ doradztwa z zakresu dostępności, w tym uniwersalnego projektowania, w wymiarze 361 - 540 godzin – oferta otrzyma 10 pkt,</w:t>
      </w:r>
    </w:p>
    <w:p w14:paraId="330D1A64" w14:textId="2EAD968C" w:rsidR="00A667E5" w:rsidRPr="00263BFB" w:rsidRDefault="00A667E5" w:rsidP="004B24C2">
      <w:pPr>
        <w:pStyle w:val="Akapitzlist"/>
        <w:numPr>
          <w:ilvl w:val="0"/>
          <w:numId w:val="24"/>
        </w:numPr>
        <w:spacing w:after="0" w:line="240" w:lineRule="auto"/>
        <w:ind w:left="851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jeśli Wykonawca wykaże, iż każda z osób wykazanych w załączniku nr 2 do zapytania ofertowego posiada doświadczenie zawodowe w realizacji szkoleń/ doradztwa z zakresu dostępności w tym uniwersalnego projektowania, w wymiarze 541 - 700 godzin – oferta otrzyma 15 pkt</w:t>
      </w:r>
    </w:p>
    <w:p w14:paraId="18BA2E05" w14:textId="4FB73AD5" w:rsidR="00A667E5" w:rsidRPr="00263BFB" w:rsidRDefault="00A667E5" w:rsidP="004B24C2">
      <w:pPr>
        <w:pStyle w:val="Akapitzlist"/>
        <w:numPr>
          <w:ilvl w:val="0"/>
          <w:numId w:val="24"/>
        </w:numPr>
        <w:spacing w:after="0" w:line="240" w:lineRule="auto"/>
        <w:ind w:left="851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jeśli Wykonawca wykaże, iż każda z osób wykazanych w załączniku nr 2 do zapytania ofertowego posiada doświadczenie zawodowe w realizacji szkoleń/ doradztwa z zakresu dostępności, w tym uniwersalnego projektowania, w wymiarze 701 godzin i więcej – oferta otrzyma 20 pkt</w:t>
      </w:r>
    </w:p>
    <w:p w14:paraId="3984386E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07599CC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Maksymalna liczba punktów do uzyskania przez Wykonawcę w kryterium w wynosi 20 punktów.</w:t>
      </w:r>
    </w:p>
    <w:p w14:paraId="5A99E5AC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5D0CEB06" w14:textId="5F77A9CE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lastRenderedPageBreak/>
        <w:t xml:space="preserve">Ad. 3) Przez „Gotowość do realizacji zamówienia” rozumie się okres liczony w dniach pomiędzy dniem przekazania przez Zamawiającego Wykonawcy każdorazowo wezwania do realizacji przedmiotu zamówienia (tj. realizacji poszczególnych szkoleń/ warsztatów/doradztwa), a dniem rozpoczęcia jego realizacji, przy czym okres ten nie może być dłuższy niż 7 dni.  </w:t>
      </w:r>
    </w:p>
    <w:p w14:paraId="53A12277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Zamawiający informuje, że najdłuższy dopuszczalny okres gotowości to 7 dni. W sytuacji, gdy Wykonawca nie poda w ofercie terminu, przyjmuje się, że oferuje wykonanie zamówienia w najdłuższym dopuszczalnym terminie – 7 dni. Uwaga: ocenie będzie podlegać oferta, w której czas gotowości do realizacji nie będzie dłuższy, niż 7 dni. Oferty zawierające czas gotowości do realizacji dłuższy niż 7 dni podlegać będą odrzuceniu jako niezgodne z treścią zapytania ofertowego.</w:t>
      </w:r>
    </w:p>
    <w:p w14:paraId="67B40E8A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Ocena tego kryterium zostanie dokonana przy zastosowaniu następującego wzoru:</w:t>
      </w:r>
    </w:p>
    <w:p w14:paraId="019E9FC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D642807" w14:textId="6E518B6E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G = (Gmin / </w:t>
      </w:r>
      <w:proofErr w:type="spellStart"/>
      <w:r w:rsidRPr="00263BFB">
        <w:rPr>
          <w:rFonts w:cstheme="minorHAnsi"/>
        </w:rPr>
        <w:t>Gb</w:t>
      </w:r>
      <w:proofErr w:type="spellEnd"/>
      <w:r w:rsidRPr="00263BFB">
        <w:rPr>
          <w:rFonts w:cstheme="minorHAnsi"/>
        </w:rPr>
        <w:t>) x 100 x 0,</w:t>
      </w:r>
      <w:r w:rsidR="00DE7439">
        <w:rPr>
          <w:rFonts w:cstheme="minorHAnsi"/>
        </w:rPr>
        <w:t>05</w:t>
      </w:r>
    </w:p>
    <w:p w14:paraId="466057C1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78CE730D" w14:textId="0CBA2DDD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gdzie:</w:t>
      </w:r>
    </w:p>
    <w:p w14:paraId="23209F8D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G – liczba punktów uzyskanych w kryterium „Gotowość” </w:t>
      </w:r>
    </w:p>
    <w:p w14:paraId="3595B85E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Gmin – najniższa liczba dni spośród wszystkich ocenianych ofert</w:t>
      </w:r>
    </w:p>
    <w:p w14:paraId="4BCEC750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proofErr w:type="spellStart"/>
      <w:r w:rsidRPr="00263BFB">
        <w:rPr>
          <w:rFonts w:cstheme="minorHAnsi"/>
        </w:rPr>
        <w:t>Gb</w:t>
      </w:r>
      <w:proofErr w:type="spellEnd"/>
      <w:r w:rsidRPr="00263BFB">
        <w:rPr>
          <w:rFonts w:cstheme="minorHAnsi"/>
        </w:rPr>
        <w:t xml:space="preserve"> – liczba dni badanej oferty</w:t>
      </w:r>
    </w:p>
    <w:p w14:paraId="56C127BF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4B1EA281" w14:textId="7C8C36DE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Maksymalna liczba punktów do uzyskania przez Wykonawcę w kryterium w wynosi </w:t>
      </w:r>
      <w:r w:rsidR="00DE7439">
        <w:rPr>
          <w:rFonts w:cstheme="minorHAnsi"/>
        </w:rPr>
        <w:t>5</w:t>
      </w:r>
      <w:r w:rsidR="00DE7439" w:rsidRPr="00263BFB">
        <w:rPr>
          <w:rFonts w:cstheme="minorHAnsi"/>
        </w:rPr>
        <w:t xml:space="preserve"> </w:t>
      </w:r>
      <w:r w:rsidRPr="00263BFB">
        <w:rPr>
          <w:rFonts w:cstheme="minorHAnsi"/>
        </w:rPr>
        <w:t>punktów.</w:t>
      </w:r>
    </w:p>
    <w:p w14:paraId="714CF9B7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114CCEE" w14:textId="054E7543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Ad.</w:t>
      </w:r>
      <w:r w:rsidR="00263BFB">
        <w:rPr>
          <w:rFonts w:cstheme="minorHAnsi"/>
        </w:rPr>
        <w:t xml:space="preserve"> </w:t>
      </w:r>
      <w:r w:rsidRPr="00263BFB">
        <w:rPr>
          <w:rFonts w:cstheme="minorHAnsi"/>
        </w:rPr>
        <w:t>4) Przez kryterium „Aspekty społeczne dotyczące zatrudnienia do realizacji zamówienia osoby niepełnosprawnej” Zamawiający rozumie zatrudnienie na podstawie umowy o pracę bądź umowy cywilnoprawnej do realizacji zamówienia minimum jednej osoby niepełnosprawnej w rozumieniu ustawy z dnia 27 sierpnia 1997r, o rehabilitacji zawodowej i społecznej oraz zatrudnieniu osób niepełnosprawnych, przez okres minimum 12 miesięcy. Minimalny wymiar zatrudnienia w przypadku umowy o pracę wynosi 1/5 etatu, w przypadku umowy cywilnoprawnej 10% ogólnej liczby godzin realizowanych szkoleń/ doradztwa.</w:t>
      </w:r>
    </w:p>
    <w:p w14:paraId="06068C39" w14:textId="77777777" w:rsidR="00A667E5" w:rsidRPr="00263BFB" w:rsidRDefault="00A667E5" w:rsidP="004B24C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/>
        <w:jc w:val="both"/>
        <w:rPr>
          <w:rFonts w:cstheme="minorHAnsi"/>
          <w:lang w:eastAsia="ja-JP"/>
        </w:rPr>
      </w:pPr>
      <w:r w:rsidRPr="00263BFB">
        <w:rPr>
          <w:rFonts w:cstheme="minorHAnsi"/>
          <w:lang w:eastAsia="ja-JP"/>
        </w:rPr>
        <w:t>W</w:t>
      </w:r>
      <w:r w:rsidRPr="00263BFB">
        <w:rPr>
          <w:rFonts w:cstheme="minorHAnsi"/>
          <w:spacing w:val="-1"/>
          <w:lang w:eastAsia="ja-JP"/>
        </w:rPr>
        <w:t xml:space="preserve"> </w:t>
      </w:r>
      <w:r w:rsidRPr="00263BFB">
        <w:rPr>
          <w:rFonts w:cstheme="minorHAnsi"/>
          <w:lang w:eastAsia="ja-JP"/>
        </w:rPr>
        <w:t>przypadku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rozwiązania umowy o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zatrudnienie osób wskazanych przez zamawiającego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przed zakończeniem</w:t>
      </w:r>
      <w:r w:rsidRPr="00263BFB">
        <w:rPr>
          <w:rFonts w:cstheme="minorHAnsi"/>
          <w:spacing w:val="-1"/>
          <w:lang w:eastAsia="ja-JP"/>
        </w:rPr>
        <w:t xml:space="preserve"> </w:t>
      </w:r>
      <w:r w:rsidRPr="00263BFB">
        <w:rPr>
          <w:rFonts w:cstheme="minorHAnsi"/>
          <w:lang w:eastAsia="ja-JP"/>
        </w:rPr>
        <w:t>okresu, na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jaki zatrudnienie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jest</w:t>
      </w:r>
      <w:r w:rsidRPr="00263BFB">
        <w:rPr>
          <w:rFonts w:cstheme="minorHAnsi"/>
          <w:spacing w:val="-1"/>
          <w:lang w:eastAsia="ja-JP"/>
        </w:rPr>
        <w:t xml:space="preserve"> </w:t>
      </w:r>
      <w:r w:rsidRPr="00263BFB">
        <w:rPr>
          <w:rFonts w:cstheme="minorHAnsi"/>
          <w:lang w:eastAsia="ja-JP"/>
        </w:rPr>
        <w:t>wymagane, wykonawca zobowiązuje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się do niezwłocznego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zatrudnienia innej osoby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z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grupy wskazanej</w:t>
      </w:r>
      <w:r w:rsidRPr="00263BFB">
        <w:rPr>
          <w:rFonts w:cstheme="minorHAnsi"/>
          <w:spacing w:val="-1"/>
          <w:lang w:eastAsia="ja-JP"/>
        </w:rPr>
        <w:t xml:space="preserve"> </w:t>
      </w:r>
      <w:r w:rsidRPr="00263BFB">
        <w:rPr>
          <w:rFonts w:cstheme="minorHAnsi"/>
          <w:lang w:eastAsia="ja-JP"/>
        </w:rPr>
        <w:t>przez</w:t>
      </w:r>
      <w:r w:rsidRPr="00263BFB">
        <w:rPr>
          <w:rFonts w:cstheme="minorHAnsi"/>
          <w:spacing w:val="-2"/>
          <w:lang w:eastAsia="ja-JP"/>
        </w:rPr>
        <w:t xml:space="preserve"> </w:t>
      </w:r>
      <w:r w:rsidRPr="00263BFB">
        <w:rPr>
          <w:rFonts w:cstheme="minorHAnsi"/>
          <w:lang w:eastAsia="ja-JP"/>
        </w:rPr>
        <w:t>zamawiającego,</w:t>
      </w:r>
      <w:r w:rsidRPr="00263BFB">
        <w:rPr>
          <w:rFonts w:cstheme="minorHAnsi"/>
          <w:spacing w:val="-1"/>
          <w:lang w:eastAsia="ja-JP"/>
        </w:rPr>
        <w:t xml:space="preserve"> </w:t>
      </w:r>
      <w:r w:rsidRPr="00263BFB">
        <w:rPr>
          <w:rFonts w:cstheme="minorHAnsi"/>
          <w:lang w:eastAsia="ja-JP"/>
        </w:rPr>
        <w:t>w celu zapewnienia realizacji kryterium „Aspekty społeczne dotyczące zatrudnienia do realizacji zamówienia osoby niepełnosprawnej”</w:t>
      </w:r>
    </w:p>
    <w:p w14:paraId="443E1E4E" w14:textId="77777777" w:rsidR="00A667E5" w:rsidRPr="00263BFB" w:rsidRDefault="00A667E5" w:rsidP="004B24C2">
      <w:pPr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eastAsia="ja-JP"/>
        </w:rPr>
      </w:pPr>
      <w:r w:rsidRPr="00263BFB">
        <w:rPr>
          <w:rFonts w:cstheme="minorHAnsi"/>
          <w:lang w:eastAsia="ja-JP"/>
        </w:rPr>
        <w:t>W ramach czynności kontrolnych, prowadzonych w trakcie realizacji zamówienia, Zamawiający jest uprawniony w szczególności do:</w:t>
      </w:r>
    </w:p>
    <w:p w14:paraId="1E1D67A3" w14:textId="77777777" w:rsidR="00A667E5" w:rsidRPr="00263BFB" w:rsidRDefault="00A667E5" w:rsidP="004B24C2">
      <w:pPr>
        <w:numPr>
          <w:ilvl w:val="0"/>
          <w:numId w:val="25"/>
        </w:numPr>
        <w:tabs>
          <w:tab w:val="left" w:pos="1093"/>
          <w:tab w:val="left" w:pos="111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19" w:right="318" w:hanging="360"/>
        <w:jc w:val="both"/>
        <w:rPr>
          <w:rFonts w:cstheme="minorHAnsi"/>
          <w:lang w:eastAsia="ja-JP"/>
        </w:rPr>
      </w:pPr>
      <w:r w:rsidRPr="00263BFB">
        <w:rPr>
          <w:rFonts w:cstheme="minorHAnsi"/>
          <w:lang w:eastAsia="ja-JP"/>
        </w:rPr>
        <w:t>żądania oświadczeń i dokumentów w zakresie potwierdzenia spełniania ww. kryterium i dokonywania ich oceny,</w:t>
      </w:r>
    </w:p>
    <w:p w14:paraId="691D8EC3" w14:textId="77777777" w:rsidR="00A667E5" w:rsidRPr="00263BFB" w:rsidRDefault="00A667E5" w:rsidP="004B24C2">
      <w:pPr>
        <w:numPr>
          <w:ilvl w:val="0"/>
          <w:numId w:val="25"/>
        </w:numPr>
        <w:tabs>
          <w:tab w:val="left" w:pos="1093"/>
          <w:tab w:val="left" w:pos="111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19" w:right="943" w:hanging="360"/>
        <w:jc w:val="both"/>
        <w:rPr>
          <w:rFonts w:cstheme="minorHAnsi"/>
          <w:lang w:eastAsia="ja-JP"/>
        </w:rPr>
      </w:pPr>
      <w:r w:rsidRPr="00263BFB">
        <w:rPr>
          <w:rFonts w:cstheme="minorHAnsi"/>
          <w:lang w:eastAsia="ja-JP"/>
        </w:rPr>
        <w:t>żądania wyjaśnień w przypadku wątpliwości w zakresie potwierdzenia spełniania ww. kryterium,</w:t>
      </w:r>
    </w:p>
    <w:p w14:paraId="2DFAB1AC" w14:textId="77777777" w:rsidR="00A667E5" w:rsidRPr="00263BFB" w:rsidRDefault="00A667E5" w:rsidP="004B24C2">
      <w:pPr>
        <w:numPr>
          <w:ilvl w:val="0"/>
          <w:numId w:val="25"/>
        </w:numPr>
        <w:tabs>
          <w:tab w:val="left" w:pos="109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94" w:hanging="335"/>
        <w:jc w:val="both"/>
        <w:rPr>
          <w:rFonts w:cstheme="minorHAnsi"/>
          <w:lang w:eastAsia="ja-JP"/>
        </w:rPr>
      </w:pPr>
      <w:r w:rsidRPr="00263BFB">
        <w:rPr>
          <w:rFonts w:cstheme="minorHAnsi"/>
          <w:lang w:eastAsia="ja-JP"/>
        </w:rPr>
        <w:t>przeprowadzania kontroli na miejscu wykonywania świadczenia.</w:t>
      </w:r>
    </w:p>
    <w:p w14:paraId="057EDD5E" w14:textId="77777777" w:rsidR="00A667E5" w:rsidRPr="00263BFB" w:rsidRDefault="00A667E5" w:rsidP="004B24C2">
      <w:pPr>
        <w:pStyle w:val="Tekstpodstawowy"/>
        <w:kinsoku w:val="0"/>
        <w:overflowPunct w:val="0"/>
        <w:jc w:val="both"/>
        <w:rPr>
          <w:rFonts w:asciiTheme="minorHAnsi" w:hAnsiTheme="minorHAnsi" w:cstheme="minorHAnsi"/>
          <w:sz w:val="22"/>
          <w:szCs w:val="22"/>
        </w:rPr>
      </w:pPr>
      <w:r w:rsidRPr="00263BFB">
        <w:rPr>
          <w:rFonts w:asciiTheme="minorHAnsi" w:hAnsiTheme="minorHAnsi" w:cstheme="minorHAnsi"/>
          <w:sz w:val="22"/>
          <w:szCs w:val="22"/>
          <w:lang w:eastAsia="ja-JP"/>
        </w:rPr>
        <w:t xml:space="preserve">W trakcie realizacji zamówienia na każde wezwanie zamawiającego w wyznaczonym w tym wezwaniu terminie wykonawca przedłoży zamawiającemu następujące dowody </w:t>
      </w:r>
      <w:r w:rsidRPr="00263BFB">
        <w:rPr>
          <w:rFonts w:asciiTheme="minorHAnsi" w:hAnsiTheme="minorHAnsi" w:cstheme="minorHAnsi"/>
          <w:sz w:val="22"/>
          <w:szCs w:val="22"/>
        </w:rPr>
        <w:t xml:space="preserve">w celu potwierdzenia spełnienia wymogu zatrudnienia osób, o których mowa </w:t>
      </w:r>
      <w:proofErr w:type="gramStart"/>
      <w:r w:rsidRPr="00263BFB">
        <w:rPr>
          <w:rFonts w:asciiTheme="minorHAnsi" w:hAnsiTheme="minorHAnsi" w:cstheme="minorHAnsi"/>
          <w:sz w:val="22"/>
          <w:szCs w:val="22"/>
        </w:rPr>
        <w:t>w  kryterium</w:t>
      </w:r>
      <w:proofErr w:type="gramEnd"/>
      <w:r w:rsidRPr="00263BFB">
        <w:rPr>
          <w:rFonts w:asciiTheme="minorHAnsi" w:hAnsiTheme="minorHAnsi" w:cstheme="minorHAnsi"/>
          <w:sz w:val="22"/>
          <w:szCs w:val="22"/>
        </w:rPr>
        <w:t>:</w:t>
      </w:r>
    </w:p>
    <w:p w14:paraId="6EFF165E" w14:textId="77777777" w:rsidR="00A667E5" w:rsidRPr="00263BFB" w:rsidRDefault="00A667E5" w:rsidP="004B24C2">
      <w:pPr>
        <w:pStyle w:val="Akapitzlist"/>
        <w:numPr>
          <w:ilvl w:val="0"/>
          <w:numId w:val="26"/>
        </w:numPr>
        <w:tabs>
          <w:tab w:val="left" w:pos="5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34" w:right="299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oświadczenie wykonawcy</w:t>
      </w:r>
      <w:r w:rsidRPr="00263BFB">
        <w:rPr>
          <w:rFonts w:cstheme="minorHAnsi"/>
          <w:b/>
          <w:bCs/>
        </w:rPr>
        <w:t xml:space="preserve"> </w:t>
      </w:r>
      <w:r w:rsidRPr="00263BFB">
        <w:rPr>
          <w:rFonts w:cstheme="minorHAnsi"/>
        </w:rPr>
        <w:t>dotyczące wymagań określonych przez zamawiającego w niniejszym kryterium;</w:t>
      </w:r>
    </w:p>
    <w:p w14:paraId="4B0A0F55" w14:textId="77777777" w:rsidR="00A667E5" w:rsidRPr="00263BFB" w:rsidRDefault="00A667E5" w:rsidP="004B24C2">
      <w:pPr>
        <w:pStyle w:val="Akapitzlist"/>
        <w:numPr>
          <w:ilvl w:val="0"/>
          <w:numId w:val="26"/>
        </w:numPr>
        <w:tabs>
          <w:tab w:val="left" w:pos="55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34" w:hanging="359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oświadczenie zatrudnionej osoby</w:t>
      </w:r>
      <w:r w:rsidRPr="00263BFB">
        <w:rPr>
          <w:rFonts w:cstheme="minorHAnsi"/>
          <w:b/>
          <w:bCs/>
        </w:rPr>
        <w:t xml:space="preserve"> </w:t>
      </w:r>
      <w:r w:rsidRPr="00263BFB">
        <w:rPr>
          <w:rFonts w:cstheme="minorHAnsi"/>
        </w:rPr>
        <w:t>dotyczące wymagań określonych przez zamawiającego w niniejszym kryterium.</w:t>
      </w:r>
    </w:p>
    <w:p w14:paraId="5BFAFB08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467D42DD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Kryterium będzie oceniane na podstawie oświadczenia zawartego w Formularzu oferty. </w:t>
      </w:r>
    </w:p>
    <w:p w14:paraId="4E7AF3C6" w14:textId="17809253" w:rsidR="00A667E5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Oferta, która będzie spełniała kryterium otrzyma </w:t>
      </w:r>
      <w:r w:rsidR="00DE7439">
        <w:rPr>
          <w:rFonts w:cstheme="minorHAnsi"/>
        </w:rPr>
        <w:t>5</w:t>
      </w:r>
      <w:r w:rsidR="00DE7439" w:rsidRPr="00263BFB">
        <w:rPr>
          <w:rFonts w:cstheme="minorHAnsi"/>
        </w:rPr>
        <w:t xml:space="preserve"> </w:t>
      </w:r>
      <w:r w:rsidRPr="00263BFB">
        <w:rPr>
          <w:rFonts w:cstheme="minorHAnsi"/>
        </w:rPr>
        <w:t>pkt. Oferta, która nie będzie spełniała kryterium otrzyma 0 pkt.</w:t>
      </w:r>
    </w:p>
    <w:p w14:paraId="1A22C387" w14:textId="77777777" w:rsidR="00263BFB" w:rsidRPr="00263BFB" w:rsidRDefault="00263BFB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0252EDF6" w14:textId="2DF52CE9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Ad</w:t>
      </w:r>
      <w:r w:rsidR="00263BFB">
        <w:rPr>
          <w:rFonts w:cstheme="minorHAnsi"/>
        </w:rPr>
        <w:t xml:space="preserve">. </w:t>
      </w:r>
      <w:r w:rsidRPr="00263BFB">
        <w:rPr>
          <w:rFonts w:cstheme="minorHAnsi"/>
        </w:rPr>
        <w:t xml:space="preserve">5) W ramach kryterium </w:t>
      </w:r>
      <w:r w:rsidRPr="00263BFB">
        <w:rPr>
          <w:rFonts w:cstheme="minorHAnsi"/>
          <w:w w:val="90"/>
        </w:rPr>
        <w:t>„</w:t>
      </w:r>
      <w:r w:rsidRPr="00263BFB">
        <w:rPr>
          <w:rFonts w:cstheme="minorHAnsi"/>
        </w:rPr>
        <w:t>Adekwatność zaproponowanych metod i narzędzi wykorzystywanych podczas szkoleń i doradztwa” ocena dokonana zostanie na podstawie prezentacji tematu (próbnego szkolenia/ doradztwa) przeprowadzonego zgodnie z poniższymi zasadami:</w:t>
      </w:r>
    </w:p>
    <w:p w14:paraId="4D6ABD14" w14:textId="4FD9481D" w:rsidR="00A667E5" w:rsidRPr="00263BFB" w:rsidRDefault="00A667E5" w:rsidP="004B24C2">
      <w:pPr>
        <w:pStyle w:val="Akapitzlist"/>
        <w:numPr>
          <w:ilvl w:val="2"/>
          <w:numId w:val="25"/>
        </w:numPr>
        <w:spacing w:after="0" w:line="240" w:lineRule="auto"/>
        <w:ind w:left="709"/>
        <w:jc w:val="both"/>
        <w:rPr>
          <w:rFonts w:cstheme="minorHAnsi"/>
        </w:rPr>
      </w:pPr>
      <w:r w:rsidRPr="00263BFB">
        <w:rPr>
          <w:rFonts w:cstheme="minorHAnsi"/>
        </w:rPr>
        <w:t xml:space="preserve">Prezentacje tematu przeprowadzone będą w formie stacjonarnej w siedzibie Zamawiającego lub on </w:t>
      </w:r>
      <w:proofErr w:type="spellStart"/>
      <w:r w:rsidRPr="00263BFB">
        <w:rPr>
          <w:rFonts w:cstheme="minorHAnsi"/>
        </w:rPr>
        <w:t>line</w:t>
      </w:r>
      <w:proofErr w:type="spellEnd"/>
      <w:r w:rsidRPr="00263BFB">
        <w:rPr>
          <w:rFonts w:cstheme="minorHAnsi"/>
        </w:rPr>
        <w:t>, w terminie i godzinach wyznaczonych przez Zamawiającego</w:t>
      </w:r>
      <w:r w:rsidR="003405F8">
        <w:rPr>
          <w:rFonts w:cstheme="minorHAnsi"/>
        </w:rPr>
        <w:t>.</w:t>
      </w:r>
    </w:p>
    <w:p w14:paraId="47E0BD9D" w14:textId="760D25F6" w:rsidR="00A667E5" w:rsidRPr="00263BFB" w:rsidRDefault="00A667E5" w:rsidP="004B24C2">
      <w:pPr>
        <w:pStyle w:val="Akapitzlist"/>
        <w:numPr>
          <w:ilvl w:val="2"/>
          <w:numId w:val="25"/>
        </w:numPr>
        <w:spacing w:after="0" w:line="240" w:lineRule="auto"/>
        <w:ind w:left="709"/>
        <w:jc w:val="both"/>
        <w:rPr>
          <w:rFonts w:cstheme="minorHAnsi"/>
        </w:rPr>
      </w:pPr>
      <w:r w:rsidRPr="00263BFB">
        <w:rPr>
          <w:rFonts w:cstheme="minorHAnsi"/>
        </w:rPr>
        <w:t>Prezentacje mogą odbywać się także w dni wolne od pracy, w godzinach od 9.00 – 15.00,</w:t>
      </w:r>
    </w:p>
    <w:p w14:paraId="71764CC5" w14:textId="6E4DE0DC" w:rsidR="00A667E5" w:rsidRPr="00263BFB" w:rsidRDefault="00A667E5" w:rsidP="004B24C2">
      <w:pPr>
        <w:pStyle w:val="Akapitzlist"/>
        <w:numPr>
          <w:ilvl w:val="2"/>
          <w:numId w:val="25"/>
        </w:numPr>
        <w:spacing w:after="0" w:line="240" w:lineRule="auto"/>
        <w:ind w:left="709"/>
        <w:jc w:val="both"/>
        <w:rPr>
          <w:rFonts w:cstheme="minorHAnsi"/>
        </w:rPr>
      </w:pPr>
      <w:r w:rsidRPr="00263BFB">
        <w:rPr>
          <w:rFonts w:cstheme="minorHAnsi"/>
        </w:rPr>
        <w:t xml:space="preserve">Każda prezentacja będzie trwała maksymalnie 120 minut </w:t>
      </w:r>
    </w:p>
    <w:p w14:paraId="3CB85581" w14:textId="27803413" w:rsidR="00A667E5" w:rsidRPr="00263BFB" w:rsidRDefault="00A667E5" w:rsidP="004B24C2">
      <w:pPr>
        <w:pStyle w:val="Akapitzlist"/>
        <w:numPr>
          <w:ilvl w:val="2"/>
          <w:numId w:val="25"/>
        </w:numPr>
        <w:spacing w:after="0" w:line="240" w:lineRule="auto"/>
        <w:ind w:left="709"/>
        <w:jc w:val="both"/>
        <w:rPr>
          <w:rFonts w:cstheme="minorHAnsi"/>
        </w:rPr>
      </w:pPr>
      <w:r w:rsidRPr="00263BFB">
        <w:rPr>
          <w:rFonts w:cstheme="minorHAnsi"/>
        </w:rPr>
        <w:t xml:space="preserve">Prezentacje poprowadzi osoba dobrana spośród trenerów/trenerek wyznaczonych do realizacji </w:t>
      </w:r>
      <w:proofErr w:type="gramStart"/>
      <w:r w:rsidRPr="00263BFB">
        <w:rPr>
          <w:rFonts w:cstheme="minorHAnsi"/>
        </w:rPr>
        <w:t>przedmiotu  zamówienia</w:t>
      </w:r>
      <w:proofErr w:type="gramEnd"/>
      <w:r w:rsidRPr="00263BFB">
        <w:rPr>
          <w:rFonts w:cstheme="minorHAnsi"/>
        </w:rPr>
        <w:t xml:space="preserve">  wskazanych przez Wykonawcę w ofercie,</w:t>
      </w:r>
    </w:p>
    <w:p w14:paraId="7C5A965D" w14:textId="0FE4755B" w:rsidR="00A667E5" w:rsidRPr="00263BFB" w:rsidRDefault="00A667E5" w:rsidP="004B24C2">
      <w:pPr>
        <w:pStyle w:val="Akapitzlist"/>
        <w:numPr>
          <w:ilvl w:val="2"/>
          <w:numId w:val="25"/>
        </w:numPr>
        <w:spacing w:after="0" w:line="240" w:lineRule="auto"/>
        <w:ind w:left="709"/>
        <w:jc w:val="both"/>
        <w:rPr>
          <w:rFonts w:cstheme="minorHAnsi"/>
        </w:rPr>
      </w:pPr>
      <w:r w:rsidRPr="00263BFB">
        <w:rPr>
          <w:rFonts w:cstheme="minorHAnsi"/>
        </w:rPr>
        <w:t xml:space="preserve">Najpóźniej 1 dzień przed wyznaczonym terminem prezentacji Wykonawca zobowiązany jest do przesłania Zamawiającemu, na adres mailowy Zamawiającego, informacji o osobie prowadzącej prezentację, </w:t>
      </w:r>
    </w:p>
    <w:p w14:paraId="4A76D1D7" w14:textId="12BC349B" w:rsidR="00A667E5" w:rsidRPr="00263BFB" w:rsidRDefault="00A667E5" w:rsidP="004B24C2">
      <w:pPr>
        <w:pStyle w:val="Akapitzlist"/>
        <w:numPr>
          <w:ilvl w:val="2"/>
          <w:numId w:val="25"/>
        </w:numPr>
        <w:spacing w:after="0" w:line="240" w:lineRule="auto"/>
        <w:ind w:left="709"/>
        <w:jc w:val="both"/>
        <w:rPr>
          <w:rFonts w:cstheme="minorHAnsi"/>
        </w:rPr>
      </w:pPr>
      <w:r w:rsidRPr="00263BFB">
        <w:rPr>
          <w:rFonts w:cstheme="minorHAnsi"/>
        </w:rPr>
        <w:t xml:space="preserve">W czasie prezentacji osoba prowadząca powinna omówić kwestie szczegółowe wybrane z zakresu tematycznego wskazanego w Szczegółowym opisie przedmiotu zamówienia, stanowiącym załącznik nr 8 niniejszego zapytania ofertowego, wybór kwestii szczegółowych do omówienia i ujęcie tych kwestii powinno być dostosowane do przewidzianego czasu prezentacji </w:t>
      </w:r>
    </w:p>
    <w:p w14:paraId="3DADA1F0" w14:textId="177418F2" w:rsidR="00A667E5" w:rsidRPr="00263BFB" w:rsidRDefault="00A667E5" w:rsidP="004B24C2">
      <w:pPr>
        <w:pStyle w:val="Akapitzlist"/>
        <w:numPr>
          <w:ilvl w:val="2"/>
          <w:numId w:val="25"/>
        </w:numPr>
        <w:spacing w:after="0" w:line="240" w:lineRule="auto"/>
        <w:ind w:left="709"/>
        <w:jc w:val="both"/>
        <w:rPr>
          <w:rFonts w:cstheme="minorHAnsi"/>
        </w:rPr>
      </w:pPr>
      <w:r w:rsidRPr="00263BFB">
        <w:rPr>
          <w:rFonts w:cstheme="minorHAnsi"/>
        </w:rPr>
        <w:t xml:space="preserve">Najpóźniej na 1 dzień przed wyznaczonym terminem prezentacji Wykonawca zobowiązany jest do przesłania Zamawiającemu, na adres Zamawiającego, informacji o kwestiach wybranych do omówienia podczas prezentacji tematu, </w:t>
      </w:r>
    </w:p>
    <w:p w14:paraId="7AE86319" w14:textId="198EA44F" w:rsidR="00A667E5" w:rsidRPr="00263BFB" w:rsidRDefault="00A667E5" w:rsidP="004B24C2">
      <w:pPr>
        <w:pStyle w:val="Akapitzlist"/>
        <w:numPr>
          <w:ilvl w:val="2"/>
          <w:numId w:val="25"/>
        </w:numPr>
        <w:spacing w:after="0" w:line="240" w:lineRule="auto"/>
        <w:ind w:left="709"/>
        <w:jc w:val="both"/>
        <w:rPr>
          <w:rFonts w:cstheme="minorHAnsi"/>
        </w:rPr>
      </w:pPr>
      <w:r w:rsidRPr="00263BFB">
        <w:rPr>
          <w:rFonts w:cstheme="minorHAnsi"/>
        </w:rPr>
        <w:t xml:space="preserve">Prezentacja tematu powinna być przeprowadzona z wykorzystanie prezentacji multimedialnej, dostosowanej tematycznie i pod względem liczby slajdów do planowanego zakresu merytorycznego i czasu trwania prezentacji tematu </w:t>
      </w:r>
    </w:p>
    <w:p w14:paraId="68F77882" w14:textId="307BCFE4" w:rsidR="0056106A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W ramach przedmiotowego kryterium Zamawiający będzie przyznawał punkty według oceny dokonanej przez członków 3 – osobowej komi</w:t>
      </w:r>
      <w:r w:rsidR="00A232D5">
        <w:rPr>
          <w:rFonts w:cstheme="minorHAnsi"/>
        </w:rPr>
        <w:t>s</w:t>
      </w:r>
      <w:r w:rsidRPr="00263BFB">
        <w:rPr>
          <w:rFonts w:cstheme="minorHAnsi"/>
        </w:rPr>
        <w:t>ji powołanej przez Zamawiającego. Do komisji powołane zostaną osoby zapewniające bezstronność i obiektywizm oraz odpowiednie kwalifikacje do oceny adekwatności metod i narzędzi szkoleniowych.</w:t>
      </w:r>
      <w:r w:rsidR="000670B2">
        <w:rPr>
          <w:rFonts w:cstheme="minorHAnsi"/>
        </w:rPr>
        <w:t xml:space="preserve"> </w:t>
      </w:r>
      <w:r w:rsidRPr="0056106A">
        <w:rPr>
          <w:rFonts w:cstheme="minorHAnsi"/>
        </w:rPr>
        <w:t>Do oceny będą mogli przystąpić członkowie komisji niepowiązani osobowo lub kapitałowo z</w:t>
      </w:r>
      <w:r w:rsidR="00E26BCA" w:rsidRPr="0056106A">
        <w:rPr>
          <w:rFonts w:cstheme="minorHAnsi"/>
        </w:rPr>
        <w:t xml:space="preserve"> Wykonawcą i</w:t>
      </w:r>
      <w:r w:rsidRPr="0056106A">
        <w:rPr>
          <w:rFonts w:cstheme="minorHAnsi"/>
        </w:rPr>
        <w:t xml:space="preserve"> osobą prowadzącą prezentację tematu.</w:t>
      </w:r>
    </w:p>
    <w:p w14:paraId="0D452EF5" w14:textId="77777777" w:rsidR="0056106A" w:rsidRPr="00263BFB" w:rsidRDefault="0056106A" w:rsidP="004B24C2">
      <w:pPr>
        <w:spacing w:after="0" w:line="240" w:lineRule="auto"/>
        <w:jc w:val="both"/>
        <w:rPr>
          <w:rFonts w:cstheme="minorHAnsi"/>
        </w:rPr>
      </w:pPr>
    </w:p>
    <w:p w14:paraId="151CFEE6" w14:textId="40EF546C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Adekwatność metod i narzędzi szkoleniowych oceniana będzie według następujących kryteriów szczegółowych:</w:t>
      </w:r>
    </w:p>
    <w:p w14:paraId="20828FBE" w14:textId="77777777" w:rsidR="00A667E5" w:rsidRPr="00263BFB" w:rsidRDefault="00A667E5" w:rsidP="004B24C2">
      <w:pPr>
        <w:pStyle w:val="Tekstpodstawowy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tbl>
      <w:tblPr>
        <w:tblStyle w:val="TableNormal"/>
        <w:tblW w:w="7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2332"/>
      </w:tblGrid>
      <w:tr w:rsidR="00A667E5" w:rsidRPr="004B24C2" w14:paraId="1A67B6EC" w14:textId="77777777" w:rsidTr="007D7BC3">
        <w:trPr>
          <w:trHeight w:val="438"/>
          <w:jc w:val="center"/>
        </w:trPr>
        <w:tc>
          <w:tcPr>
            <w:tcW w:w="4815" w:type="dxa"/>
          </w:tcPr>
          <w:p w14:paraId="4BD11F20" w14:textId="77777777" w:rsidR="00A667E5" w:rsidRPr="004B24C2" w:rsidRDefault="00A667E5" w:rsidP="004B24C2">
            <w:pPr>
              <w:jc w:val="both"/>
              <w:rPr>
                <w:rFonts w:cstheme="minorHAnsi"/>
                <w:b/>
                <w:bCs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b/>
                <w:bCs/>
                <w:kern w:val="2"/>
                <w:lang w:val="pl-PL"/>
                <w14:ligatures w14:val="standardContextual"/>
              </w:rPr>
              <w:t>Kryterium szczegółowe</w:t>
            </w:r>
          </w:p>
        </w:tc>
        <w:tc>
          <w:tcPr>
            <w:tcW w:w="2332" w:type="dxa"/>
          </w:tcPr>
          <w:p w14:paraId="30A3E3D2" w14:textId="77777777" w:rsidR="00A667E5" w:rsidRPr="004B24C2" w:rsidRDefault="00A667E5" w:rsidP="004B24C2">
            <w:pPr>
              <w:jc w:val="both"/>
              <w:rPr>
                <w:rFonts w:cstheme="minorHAnsi"/>
                <w:b/>
                <w:bCs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b/>
                <w:bCs/>
                <w:kern w:val="2"/>
                <w:lang w:val="pl-PL"/>
                <w14:ligatures w14:val="standardContextual"/>
              </w:rPr>
              <w:t>l-ba punktów</w:t>
            </w:r>
          </w:p>
        </w:tc>
      </w:tr>
      <w:tr w:rsidR="00A667E5" w:rsidRPr="00263BFB" w14:paraId="2018CFFA" w14:textId="77777777" w:rsidTr="007D7BC3">
        <w:trPr>
          <w:trHeight w:val="438"/>
          <w:jc w:val="center"/>
        </w:trPr>
        <w:tc>
          <w:tcPr>
            <w:tcW w:w="4815" w:type="dxa"/>
          </w:tcPr>
          <w:p w14:paraId="17E14817" w14:textId="77777777" w:rsidR="00A667E5" w:rsidRPr="004B24C2" w:rsidRDefault="00A667E5" w:rsidP="004B24C2">
            <w:pPr>
              <w:jc w:val="both"/>
              <w:rPr>
                <w:rFonts w:cstheme="minorHAnsi"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kern w:val="2"/>
                <w:lang w:val="pl-PL"/>
                <w14:ligatures w14:val="standardContextual"/>
              </w:rPr>
              <w:t>Zgodność z tematyką warsztatów</w:t>
            </w:r>
          </w:p>
        </w:tc>
        <w:tc>
          <w:tcPr>
            <w:tcW w:w="2332" w:type="dxa"/>
          </w:tcPr>
          <w:p w14:paraId="3897515B" w14:textId="77777777" w:rsidR="00A667E5" w:rsidRPr="004B24C2" w:rsidRDefault="00A667E5" w:rsidP="004B24C2">
            <w:pPr>
              <w:jc w:val="both"/>
              <w:rPr>
                <w:rFonts w:cstheme="minorHAnsi"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kern w:val="2"/>
                <w:lang w:val="pl-PL"/>
                <w14:ligatures w14:val="standardContextual"/>
              </w:rPr>
              <w:t>0 – 10</w:t>
            </w:r>
          </w:p>
        </w:tc>
      </w:tr>
      <w:tr w:rsidR="00A667E5" w:rsidRPr="00263BFB" w14:paraId="08D31704" w14:textId="77777777" w:rsidTr="007D7BC3">
        <w:trPr>
          <w:trHeight w:val="441"/>
          <w:jc w:val="center"/>
        </w:trPr>
        <w:tc>
          <w:tcPr>
            <w:tcW w:w="4815" w:type="dxa"/>
          </w:tcPr>
          <w:p w14:paraId="72EF5AF8" w14:textId="235670DD" w:rsidR="00A667E5" w:rsidRPr="004B24C2" w:rsidRDefault="00CE7DD4" w:rsidP="004B24C2">
            <w:pPr>
              <w:jc w:val="both"/>
              <w:rPr>
                <w:rFonts w:cstheme="minorHAnsi"/>
                <w:kern w:val="2"/>
                <w:lang w:val="pl-PL"/>
                <w14:ligatures w14:val="standardContextual"/>
              </w:rPr>
            </w:pPr>
            <w:r>
              <w:rPr>
                <w:rFonts w:cstheme="minorHAnsi"/>
                <w:kern w:val="2"/>
                <w:lang w:val="pl-PL"/>
                <w14:ligatures w14:val="standardContextual"/>
              </w:rPr>
              <w:t>Zrozumiałość</w:t>
            </w:r>
            <w:r w:rsidR="00A667E5" w:rsidRPr="004B24C2">
              <w:rPr>
                <w:rFonts w:cstheme="minorHAnsi"/>
                <w:kern w:val="2"/>
                <w:lang w:val="pl-PL"/>
                <w14:ligatures w14:val="standardContextual"/>
              </w:rPr>
              <w:t xml:space="preserve"> </w:t>
            </w:r>
          </w:p>
        </w:tc>
        <w:tc>
          <w:tcPr>
            <w:tcW w:w="2332" w:type="dxa"/>
          </w:tcPr>
          <w:p w14:paraId="6381E24A" w14:textId="77777777" w:rsidR="00A667E5" w:rsidRPr="004B24C2" w:rsidRDefault="00A667E5" w:rsidP="004B24C2">
            <w:pPr>
              <w:jc w:val="both"/>
              <w:rPr>
                <w:rFonts w:cstheme="minorHAnsi"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kern w:val="2"/>
                <w:lang w:val="pl-PL"/>
                <w14:ligatures w14:val="standardContextual"/>
              </w:rPr>
              <w:t>0 – 10</w:t>
            </w:r>
          </w:p>
        </w:tc>
      </w:tr>
      <w:tr w:rsidR="00A667E5" w:rsidRPr="00263BFB" w14:paraId="020B5A79" w14:textId="77777777" w:rsidTr="007D7BC3">
        <w:trPr>
          <w:trHeight w:val="438"/>
          <w:jc w:val="center"/>
        </w:trPr>
        <w:tc>
          <w:tcPr>
            <w:tcW w:w="4815" w:type="dxa"/>
          </w:tcPr>
          <w:p w14:paraId="252697AC" w14:textId="77777777" w:rsidR="00A667E5" w:rsidRPr="004B24C2" w:rsidRDefault="00A667E5" w:rsidP="004B24C2">
            <w:pPr>
              <w:jc w:val="both"/>
              <w:rPr>
                <w:rFonts w:cstheme="minorHAnsi"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kern w:val="2"/>
                <w:lang w:val="pl-PL"/>
                <w14:ligatures w14:val="standardContextual"/>
              </w:rPr>
              <w:t>Atrakcyjność przekazu</w:t>
            </w:r>
          </w:p>
        </w:tc>
        <w:tc>
          <w:tcPr>
            <w:tcW w:w="2332" w:type="dxa"/>
          </w:tcPr>
          <w:p w14:paraId="54956332" w14:textId="77777777" w:rsidR="00A667E5" w:rsidRPr="004B24C2" w:rsidRDefault="00A667E5" w:rsidP="004B24C2">
            <w:pPr>
              <w:jc w:val="both"/>
              <w:rPr>
                <w:rFonts w:cstheme="minorHAnsi"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kern w:val="2"/>
                <w:lang w:val="pl-PL"/>
                <w14:ligatures w14:val="standardContextual"/>
              </w:rPr>
              <w:t>0 – 10</w:t>
            </w:r>
          </w:p>
        </w:tc>
      </w:tr>
      <w:tr w:rsidR="00A667E5" w:rsidRPr="00263BFB" w14:paraId="588D94A3" w14:textId="77777777" w:rsidTr="007D7BC3">
        <w:trPr>
          <w:trHeight w:val="438"/>
          <w:jc w:val="center"/>
        </w:trPr>
        <w:tc>
          <w:tcPr>
            <w:tcW w:w="4815" w:type="dxa"/>
          </w:tcPr>
          <w:p w14:paraId="089A7741" w14:textId="77777777" w:rsidR="00A667E5" w:rsidRPr="004B24C2" w:rsidRDefault="00A667E5" w:rsidP="004B24C2">
            <w:pPr>
              <w:jc w:val="both"/>
              <w:rPr>
                <w:rFonts w:cstheme="minorHAnsi"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kern w:val="2"/>
                <w:lang w:val="pl-PL"/>
                <w14:ligatures w14:val="standardContextual"/>
              </w:rPr>
              <w:t>Jakość przekazu</w:t>
            </w:r>
          </w:p>
        </w:tc>
        <w:tc>
          <w:tcPr>
            <w:tcW w:w="2332" w:type="dxa"/>
          </w:tcPr>
          <w:p w14:paraId="28DD9AEF" w14:textId="77777777" w:rsidR="00A667E5" w:rsidRPr="004B24C2" w:rsidRDefault="00A667E5" w:rsidP="004B24C2">
            <w:pPr>
              <w:jc w:val="both"/>
              <w:rPr>
                <w:rFonts w:cstheme="minorHAnsi"/>
                <w:kern w:val="2"/>
                <w:lang w:val="pl-PL"/>
                <w14:ligatures w14:val="standardContextual"/>
              </w:rPr>
            </w:pPr>
            <w:r w:rsidRPr="004B24C2">
              <w:rPr>
                <w:rFonts w:cstheme="minorHAnsi"/>
                <w:kern w:val="2"/>
                <w:lang w:val="pl-PL"/>
                <w14:ligatures w14:val="standardContextual"/>
              </w:rPr>
              <w:t>0 – 10</w:t>
            </w:r>
          </w:p>
        </w:tc>
      </w:tr>
    </w:tbl>
    <w:p w14:paraId="4A8C094B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>W każdym z kryteriów szczegółowych punkty przyznawane będą, wraz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 uzasadnieniem, przez każdego z członków komisji oceniającej. Punkty będą przyznawane w ramach każdego z kryteriów szczegółowych w skali od 0 do 10.</w:t>
      </w:r>
    </w:p>
    <w:p w14:paraId="794D5CC2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>W ramach poszczególnych kryteriów szczegółowych wzięte będą pod uwagę następujące aspekty gry szkoleniowej:</w:t>
      </w:r>
    </w:p>
    <w:p w14:paraId="27EC6880" w14:textId="5C8ACEDA" w:rsidR="00A667E5" w:rsidRPr="004B24C2" w:rsidRDefault="00A667E5" w:rsidP="004B24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 xml:space="preserve">w przypadku kryterium szczegółowego </w:t>
      </w:r>
      <w:r w:rsidRPr="004B24C2">
        <w:rPr>
          <w:rFonts w:cstheme="minorHAnsi"/>
          <w:b/>
          <w:bCs/>
        </w:rPr>
        <w:t>„zgodność z temat</w:t>
      </w:r>
      <w:r w:rsidR="003405F8">
        <w:rPr>
          <w:rFonts w:cstheme="minorHAnsi"/>
          <w:b/>
          <w:bCs/>
        </w:rPr>
        <w:t>yką</w:t>
      </w:r>
      <w:r w:rsidRPr="004B24C2">
        <w:rPr>
          <w:rFonts w:cstheme="minorHAnsi"/>
          <w:b/>
          <w:bCs/>
        </w:rPr>
        <w:t xml:space="preserve"> warsztatów”:</w:t>
      </w:r>
      <w:r w:rsidRPr="004B24C2">
        <w:rPr>
          <w:rFonts w:cstheme="minorHAnsi"/>
        </w:rPr>
        <w:t xml:space="preserve"> zgodność realizowanych zagadnień ze wskazaną przez Zamawiającego tematyką przedmiotu zamówienia, </w:t>
      </w:r>
    </w:p>
    <w:p w14:paraId="3371D13D" w14:textId="77777777" w:rsidR="00A667E5" w:rsidRPr="004B24C2" w:rsidRDefault="00A667E5" w:rsidP="004B24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>w przypadku kryterium szczegółowego „</w:t>
      </w:r>
      <w:r w:rsidRPr="004B24C2">
        <w:rPr>
          <w:rFonts w:cstheme="minorHAnsi"/>
          <w:b/>
          <w:bCs/>
        </w:rPr>
        <w:t>zrozumiałość”:</w:t>
      </w:r>
      <w:r w:rsidRPr="004B24C2">
        <w:rPr>
          <w:rFonts w:cstheme="minorHAnsi"/>
        </w:rPr>
        <w:t xml:space="preserve"> nieskomplikowana i przystępna prezentacja wiedzy, brak niewyjaśnionych pojęć, sposób prezentacji umożliwiający zrozumienie </w:t>
      </w:r>
      <w:r w:rsidRPr="004B24C2">
        <w:rPr>
          <w:rFonts w:cstheme="minorHAnsi"/>
        </w:rPr>
        <w:lastRenderedPageBreak/>
        <w:t>przekazywanych informacji, brak sprzeczności w przekazywanych informacjach, poprawny styl zdarzeń, zadań do wykonania (nieskomplikowany język poleceń i odpowiedzi, poprawna polszczyzna, brak niewyjaśnionych nazw lub skrótów, brak błędów  językowych lub stylistycznych, proste zdania, jednoznaczność), zachowanie logicznego ciągu zdarzeń,</w:t>
      </w:r>
    </w:p>
    <w:p w14:paraId="3074E9BA" w14:textId="510D901C" w:rsidR="00A667E5" w:rsidRPr="004B24C2" w:rsidRDefault="00A667E5" w:rsidP="004B24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 xml:space="preserve">w przypadku kryterium szczegółowego </w:t>
      </w:r>
      <w:r w:rsidRPr="004B24C2">
        <w:rPr>
          <w:rFonts w:cstheme="minorHAnsi"/>
          <w:b/>
          <w:bCs/>
        </w:rPr>
        <w:t>„atrakcyjność</w:t>
      </w:r>
      <w:r w:rsidR="00654B27">
        <w:rPr>
          <w:rFonts w:cstheme="minorHAnsi"/>
          <w:b/>
          <w:bCs/>
        </w:rPr>
        <w:t xml:space="preserve"> przekazu</w:t>
      </w:r>
      <w:r w:rsidRPr="004B24C2">
        <w:rPr>
          <w:rFonts w:cstheme="minorHAnsi"/>
          <w:b/>
          <w:bCs/>
        </w:rPr>
        <w:t>”</w:t>
      </w:r>
      <w:r w:rsidRPr="004B24C2">
        <w:rPr>
          <w:rFonts w:cstheme="minorHAnsi"/>
        </w:rPr>
        <w:t xml:space="preserve">: przekaz wzbudzający zainteresowanie i zaangażowanie uczestnika/uczestniczki w proces zdobywania wiedzy, zaangażowanie emocjonalne uczestnika/uczestniczki, wzbudzanie kreatywności uczestnika/uczestniczki, zastosowanie elementów różnych stylów uczenia się (dla osób o szczególnych potrzebach, np. wzrokowiec, słuchowiec, </w:t>
      </w:r>
      <w:proofErr w:type="spellStart"/>
      <w:r w:rsidRPr="004B24C2">
        <w:rPr>
          <w:rFonts w:cstheme="minorHAnsi"/>
        </w:rPr>
        <w:t>kinestetyk</w:t>
      </w:r>
      <w:proofErr w:type="spellEnd"/>
      <w:r w:rsidRPr="004B24C2">
        <w:rPr>
          <w:rFonts w:cstheme="minorHAnsi"/>
        </w:rPr>
        <w:t>), zastosowanie realnie odwzorowanych zdarzeń,</w:t>
      </w:r>
    </w:p>
    <w:p w14:paraId="103752E0" w14:textId="77777777" w:rsidR="00A667E5" w:rsidRPr="004B24C2" w:rsidRDefault="00A667E5" w:rsidP="004B24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 xml:space="preserve">w przypadku kryterium szczegółowego </w:t>
      </w:r>
      <w:r w:rsidRPr="004B24C2">
        <w:rPr>
          <w:rFonts w:cstheme="minorHAnsi"/>
          <w:b/>
          <w:bCs/>
        </w:rPr>
        <w:t>„jakość przekazu”</w:t>
      </w:r>
      <w:r w:rsidRPr="004B24C2">
        <w:rPr>
          <w:rFonts w:cstheme="minorHAnsi"/>
        </w:rPr>
        <w:t>: czytelność prezentowanych treści, widoczność treści, przygotowanie prezentacji pod względem wizualnym (spójność wizualna czcionki, kolorystyki, elementów graficznych).</w:t>
      </w:r>
    </w:p>
    <w:p w14:paraId="1BC9E962" w14:textId="70F9ED77" w:rsidR="00A667E5" w:rsidRPr="004B24C2" w:rsidRDefault="00A667E5" w:rsidP="004B24C2">
      <w:pPr>
        <w:spacing w:after="0" w:line="240" w:lineRule="auto"/>
        <w:jc w:val="both"/>
        <w:rPr>
          <w:rFonts w:cstheme="minorHAnsi"/>
        </w:rPr>
      </w:pPr>
    </w:p>
    <w:p w14:paraId="18FC7F28" w14:textId="325C58DD" w:rsidR="00A667E5" w:rsidRPr="004B24C2" w:rsidRDefault="00A667E5" w:rsidP="004B24C2">
      <w:p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>Ocenę stanowić będzie średnia arytmetyczna z ocen 3 ekspertów. Uzyskana w ten sposób liczba punktów stanowić będzie liczbę punktów przyznanych danemu Wykonawcy.</w:t>
      </w:r>
    </w:p>
    <w:p w14:paraId="29A6DC6D" w14:textId="77777777" w:rsidR="00A667E5" w:rsidRDefault="00A667E5" w:rsidP="004B24C2">
      <w:p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przypadku gdy Wykonawca nie przystąpi do prezentacji, oferta nie uzyska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punktów w ramach kryterium.</w:t>
      </w:r>
    </w:p>
    <w:p w14:paraId="1D6C5CC9" w14:textId="3AC3BC84" w:rsidR="00212BB8" w:rsidRPr="004B24C2" w:rsidRDefault="00212BB8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Maksymalna liczba punktów</w:t>
      </w:r>
      <w:r>
        <w:rPr>
          <w:rFonts w:cstheme="minorHAnsi"/>
        </w:rPr>
        <w:t xml:space="preserve"> do uzyskania w ramach </w:t>
      </w:r>
      <w:proofErr w:type="spellStart"/>
      <w:r>
        <w:rPr>
          <w:rFonts w:cstheme="minorHAnsi"/>
        </w:rPr>
        <w:t>ww</w:t>
      </w:r>
      <w:proofErr w:type="spellEnd"/>
      <w:r>
        <w:rPr>
          <w:rFonts w:cstheme="minorHAnsi"/>
        </w:rPr>
        <w:t xml:space="preserve"> kryterium wynosi 40 punktów.</w:t>
      </w:r>
    </w:p>
    <w:p w14:paraId="01631299" w14:textId="77777777" w:rsidR="00A667E5" w:rsidRPr="00263BFB" w:rsidRDefault="00A667E5" w:rsidP="004B24C2">
      <w:pPr>
        <w:pStyle w:val="Tekstpodstawowy"/>
        <w:jc w:val="both"/>
        <w:rPr>
          <w:rFonts w:asciiTheme="minorHAnsi" w:hAnsiTheme="minorHAnsi" w:cstheme="minorHAnsi"/>
          <w:spacing w:val="-2"/>
          <w:w w:val="90"/>
          <w:sz w:val="22"/>
          <w:szCs w:val="22"/>
        </w:rPr>
      </w:pPr>
    </w:p>
    <w:p w14:paraId="50CD389E" w14:textId="2D05613F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 xml:space="preserve">Maksymalna liczba punktów </w:t>
      </w:r>
      <w:r w:rsidR="00212BB8">
        <w:rPr>
          <w:rFonts w:cstheme="minorHAnsi"/>
        </w:rPr>
        <w:t xml:space="preserve">do uzyskania w ramach wszystkich kryteriów </w:t>
      </w:r>
      <w:r w:rsidRPr="00263BFB">
        <w:rPr>
          <w:rFonts w:cstheme="minorHAnsi"/>
        </w:rPr>
        <w:t>wynosi 100 i liczona jest według wzoru:</w:t>
      </w:r>
    </w:p>
    <w:p w14:paraId="6C01F8B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2AF5854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Liczba punktów ogółem = C+D+G+AS+A</w:t>
      </w:r>
    </w:p>
    <w:p w14:paraId="3BDC4BE2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 xml:space="preserve">C- liczba punktów badanej oferty za cenę </w:t>
      </w:r>
    </w:p>
    <w:p w14:paraId="0D57EDE1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 xml:space="preserve">D- liczba punków badanej oferty za doświadczenie osób skierowanych do realizacji zamówienia </w:t>
      </w:r>
    </w:p>
    <w:p w14:paraId="014D7CE0" w14:textId="77777777" w:rsidR="00A667E5" w:rsidRPr="004B24C2" w:rsidRDefault="00A667E5" w:rsidP="004B24C2">
      <w:p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 xml:space="preserve">G – liczba punktów badanej oferty za gotowość </w:t>
      </w:r>
    </w:p>
    <w:p w14:paraId="14BC5054" w14:textId="77777777" w:rsidR="00A667E5" w:rsidRPr="004B24C2" w:rsidRDefault="00A667E5" w:rsidP="004B24C2">
      <w:p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 xml:space="preserve">AS – liczba punktów badanej oferty za zaangażowanie w realizację zamówienia osoby niepełnosprawnej </w:t>
      </w:r>
    </w:p>
    <w:p w14:paraId="17626DC7" w14:textId="77777777" w:rsidR="00A667E5" w:rsidRPr="004B24C2" w:rsidRDefault="00A667E5" w:rsidP="004B24C2">
      <w:pPr>
        <w:spacing w:after="0" w:line="240" w:lineRule="auto"/>
        <w:jc w:val="both"/>
        <w:rPr>
          <w:rFonts w:cstheme="minorHAnsi"/>
        </w:rPr>
      </w:pPr>
      <w:r w:rsidRPr="004B24C2">
        <w:rPr>
          <w:rFonts w:cstheme="minorHAnsi"/>
        </w:rPr>
        <w:t>A – liczba punktów badanej oferty za adekwatność metod i narzędzi wykorzystywanych podczas szkolenia/ doradztwa</w:t>
      </w:r>
    </w:p>
    <w:p w14:paraId="361A204E" w14:textId="77777777" w:rsidR="00A667E5" w:rsidRPr="00263BFB" w:rsidRDefault="00A667E5" w:rsidP="004B24C2">
      <w:pPr>
        <w:pStyle w:val="Tekstpodstawowy"/>
        <w:jc w:val="both"/>
        <w:rPr>
          <w:rFonts w:asciiTheme="minorHAnsi" w:hAnsiTheme="minorHAnsi" w:cstheme="minorHAnsi"/>
          <w:spacing w:val="-2"/>
          <w:w w:val="90"/>
          <w:sz w:val="22"/>
          <w:szCs w:val="22"/>
        </w:rPr>
      </w:pPr>
    </w:p>
    <w:p w14:paraId="23562A97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Spośród ważnych ofert, Zamawiający uzna za najkorzystniejszą i wybierze ofertę, która spełni wszystkie wymagania określone w niniejszym Zapytaniu ofertowym oraz uzyska największą liczbę punktów w ocenie końcowej, stanowiących sumę punktów przyznanych w ramach podanych wyżej kryteriów.</w:t>
      </w:r>
    </w:p>
    <w:p w14:paraId="3BACA159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</w:p>
    <w:p w14:paraId="68B6998A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Wszelkie wyliczenia w toku oceny ofert będą dokonywane z dokładnością do dwóch miejsc po przecinku.</w:t>
      </w:r>
    </w:p>
    <w:p w14:paraId="402D248A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</w:p>
    <w:p w14:paraId="1EDFA112" w14:textId="77777777" w:rsidR="00A667E5" w:rsidRPr="00263BFB" w:rsidRDefault="00A667E5" w:rsidP="004B24C2">
      <w:pPr>
        <w:spacing w:after="0" w:line="240" w:lineRule="auto"/>
        <w:jc w:val="both"/>
        <w:rPr>
          <w:rFonts w:cstheme="minorHAnsi"/>
        </w:rPr>
      </w:pPr>
      <w:r w:rsidRPr="00263BFB">
        <w:rPr>
          <w:rFonts w:cstheme="minorHAnsi"/>
        </w:rPr>
        <w:t>W przypadku uzyskania przez Wykonawców tej samej liczby punktów o wyborze oferty zadecyduje kolejno: liczba punktów przyznanych w „Doświadczenie zawodowe osób skierowanych do realizacji zamówienia”, liczba punktów przyznanych w „Adekwatność zaproponowanych metod i narzędzi wykorzystywanych podczas szkoleń i doradztwa</w:t>
      </w:r>
      <w:r w:rsidRPr="004B24C2">
        <w:rPr>
          <w:rFonts w:cstheme="minorHAnsi"/>
        </w:rPr>
        <w:t xml:space="preserve">”, </w:t>
      </w:r>
      <w:r w:rsidRPr="00263BFB">
        <w:rPr>
          <w:rFonts w:cstheme="minorHAnsi"/>
        </w:rPr>
        <w:t>liczba punktów przyznanych w kryterium „Gotowość”, liczba punktów przyznana w kryterium „Aspekty społeczne dotyczące zatrudnienia do realizacji zamówienia osoby niepełnosprawnej”, liczba punktów przyznanych w kryterium „Cena”.</w:t>
      </w:r>
    </w:p>
    <w:p w14:paraId="3007F8F2" w14:textId="77777777" w:rsidR="00A667E5" w:rsidRPr="00263BFB" w:rsidRDefault="00A667E5" w:rsidP="004B24C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3CE61D41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>X.</w:t>
      </w:r>
      <w:r w:rsidRPr="00263BFB">
        <w:rPr>
          <w:rFonts w:cstheme="minorHAnsi"/>
          <w:b/>
          <w:bCs/>
        </w:rPr>
        <w:tab/>
        <w:t>WADIUM</w:t>
      </w:r>
    </w:p>
    <w:p w14:paraId="62FD0913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051FC2A" w14:textId="0BD6FCFF" w:rsidR="00A667E5" w:rsidRPr="00263BFB" w:rsidRDefault="00A667E5" w:rsidP="004B24C2">
      <w:pPr>
        <w:pStyle w:val="Akapitzlist"/>
        <w:numPr>
          <w:ilvl w:val="0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Kwota wadium wynosi 35 000,00 zł (słownie: trzydzieści pięć tysięcy złotych).</w:t>
      </w:r>
    </w:p>
    <w:p w14:paraId="04439E12" w14:textId="77777777" w:rsidR="00A667E5" w:rsidRPr="00263BFB" w:rsidRDefault="00A667E5" w:rsidP="004B24C2">
      <w:pPr>
        <w:pStyle w:val="Akapitzlist"/>
        <w:numPr>
          <w:ilvl w:val="0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Wadium należy wnieść przed upływem terminu składania ofert, przy czym wniesienie wadium w pieniądzu za pomocą przelewu bankowego Zamawiający będzie uważał za skuteczne tylko </w:t>
      </w:r>
      <w:r w:rsidRPr="00263BFB">
        <w:rPr>
          <w:rFonts w:cstheme="minorHAnsi"/>
        </w:rPr>
        <w:lastRenderedPageBreak/>
        <w:t>wówczas, gdy przed upływem terminu składania ofert kwota wniesionego wadium będzie uznana na rachunku bankowym Zamawiającego.</w:t>
      </w:r>
    </w:p>
    <w:p w14:paraId="3113BE9B" w14:textId="77777777" w:rsidR="00A667E5" w:rsidRPr="00263BFB" w:rsidRDefault="00A667E5" w:rsidP="004B24C2">
      <w:pPr>
        <w:pStyle w:val="Akapitzlist"/>
        <w:numPr>
          <w:ilvl w:val="0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Wadium może być wnoszone w jednej z następujących form:</w:t>
      </w:r>
    </w:p>
    <w:p w14:paraId="5D83FE46" w14:textId="36E5E382" w:rsidR="00A667E5" w:rsidRPr="00654B27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pieniądzu– przelewem na rachunek bankowy Zamawiającego </w:t>
      </w:r>
      <w:r w:rsidR="00654B27">
        <w:rPr>
          <w:rFonts w:cstheme="minorHAnsi"/>
        </w:rPr>
        <w:br/>
      </w:r>
      <w:r w:rsidRPr="00654B27">
        <w:rPr>
          <w:rFonts w:cstheme="minorHAnsi"/>
        </w:rPr>
        <w:t>nr</w:t>
      </w:r>
      <w:r w:rsidR="00654B27" w:rsidRPr="00654B27">
        <w:rPr>
          <w:rFonts w:cstheme="minorHAnsi"/>
        </w:rPr>
        <w:t xml:space="preserve">: 55 8060 0004 0020 5564 2000 0010, </w:t>
      </w:r>
      <w:r w:rsidRPr="00654B27">
        <w:rPr>
          <w:rFonts w:cstheme="minorHAnsi"/>
        </w:rPr>
        <w:t>tytułem: „Wadium – zapytanie ofertowe nr</w:t>
      </w:r>
      <w:r w:rsidR="00654B27" w:rsidRPr="00654B27">
        <w:rPr>
          <w:rFonts w:cstheme="minorHAnsi"/>
        </w:rPr>
        <w:t xml:space="preserve"> </w:t>
      </w:r>
      <w:r w:rsidR="000670B2">
        <w:rPr>
          <w:rFonts w:cstheme="minorHAnsi"/>
        </w:rPr>
        <w:t>3</w:t>
      </w:r>
      <w:r w:rsidR="00654B27" w:rsidRPr="00654B27">
        <w:rPr>
          <w:rFonts w:cstheme="minorHAnsi"/>
        </w:rPr>
        <w:t>/202</w:t>
      </w:r>
      <w:r w:rsidR="000670B2">
        <w:rPr>
          <w:rFonts w:cstheme="minorHAnsi"/>
        </w:rPr>
        <w:t>6</w:t>
      </w:r>
      <w:r w:rsidR="00654B27" w:rsidRPr="00654B27">
        <w:rPr>
          <w:rFonts w:cstheme="minorHAnsi"/>
        </w:rPr>
        <w:t>/01.03”</w:t>
      </w:r>
    </w:p>
    <w:p w14:paraId="2E45DA81" w14:textId="77777777" w:rsidR="004B24C2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654B27">
        <w:rPr>
          <w:rFonts w:cstheme="minorHAnsi"/>
        </w:rPr>
        <w:t>poręczeniach bankowych lub poręczeniach spółdzielczej kasy oszczędnościowo</w:t>
      </w:r>
      <w:r w:rsidRPr="00263BFB">
        <w:rPr>
          <w:rFonts w:cstheme="minorHAnsi"/>
        </w:rPr>
        <w:t xml:space="preserve">- kredytowej, z </w:t>
      </w:r>
      <w:proofErr w:type="gramStart"/>
      <w:r w:rsidRPr="00263BFB">
        <w:rPr>
          <w:rFonts w:cstheme="minorHAnsi"/>
        </w:rPr>
        <w:t>tym</w:t>
      </w:r>
      <w:proofErr w:type="gramEnd"/>
      <w:r w:rsidRPr="00263BFB">
        <w:rPr>
          <w:rFonts w:cstheme="minorHAnsi"/>
        </w:rPr>
        <w:t xml:space="preserve"> że poręczenie kasy jest zawsze poręczeniem pieniężnym,</w:t>
      </w:r>
    </w:p>
    <w:p w14:paraId="5E086E1C" w14:textId="77777777" w:rsidR="004B24C2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4B24C2">
        <w:rPr>
          <w:rFonts w:cstheme="minorHAnsi"/>
        </w:rPr>
        <w:t>gwarancjach bankowych,</w:t>
      </w:r>
    </w:p>
    <w:p w14:paraId="689CE2E9" w14:textId="0475053D" w:rsidR="00A667E5" w:rsidRPr="004B24C2" w:rsidRDefault="004B24C2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>
        <w:rPr>
          <w:rFonts w:cstheme="minorHAnsi"/>
        </w:rPr>
        <w:t>g</w:t>
      </w:r>
      <w:r w:rsidR="00A667E5" w:rsidRPr="004B24C2">
        <w:rPr>
          <w:rFonts w:cstheme="minorHAnsi"/>
        </w:rPr>
        <w:t>warancjach ubezpieczeniowych,</w:t>
      </w:r>
    </w:p>
    <w:p w14:paraId="65B9FC74" w14:textId="77777777" w:rsidR="00A667E5" w:rsidRPr="00263BFB" w:rsidRDefault="00A667E5" w:rsidP="004B24C2">
      <w:pPr>
        <w:pStyle w:val="Akapitzlist"/>
        <w:numPr>
          <w:ilvl w:val="0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Jeżeli wadium jest wnoszone w formie gwarancji lub poręczenia, Wykonawca przekazuje Zamawiającemu oryginał gwarancji lub poręczenia w postaci elektronicznej, opatrzony elektronicznym podpisem kwalifikowanym.</w:t>
      </w:r>
    </w:p>
    <w:p w14:paraId="2B16D8FD" w14:textId="77777777" w:rsidR="00A667E5" w:rsidRPr="00263BFB" w:rsidRDefault="00A667E5" w:rsidP="004B24C2">
      <w:pPr>
        <w:pStyle w:val="Akapitzlist"/>
        <w:numPr>
          <w:ilvl w:val="0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Wadium wnoszone w innej niż pieniądz formie musi posiadać ważność co najmniej do końca terminu związania Wykonawcy złożoną przez niego ofertą.</w:t>
      </w:r>
    </w:p>
    <w:p w14:paraId="268F3C80" w14:textId="77777777" w:rsidR="00A667E5" w:rsidRPr="00263BFB" w:rsidRDefault="00A667E5" w:rsidP="004B24C2">
      <w:pPr>
        <w:pStyle w:val="Akapitzlist"/>
        <w:numPr>
          <w:ilvl w:val="0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Zwrot lub zatrzymanie wadium następuje na poniższych zasadach:</w:t>
      </w:r>
    </w:p>
    <w:p w14:paraId="6010C520" w14:textId="77777777" w:rsidR="00A667E5" w:rsidRPr="00263BFB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zwraca wadium wszystkim Wykonawcom niezwłocznie po wyborze oferty najkorzystniejszej lub unieważnieniu postępowania, z wyjątkiem Wykonawcy, którego oferta została wybrana jako najkorzystniejsza.</w:t>
      </w:r>
    </w:p>
    <w:p w14:paraId="7E675987" w14:textId="77777777" w:rsidR="00A667E5" w:rsidRPr="00263BFB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Wykonawcy, którego oferta została wybrana jako najkorzystniejsza, Zamawiający zwraca wadium niezwłocznie po zawarciu umowy w sprawie zamówienia.</w:t>
      </w:r>
    </w:p>
    <w:p w14:paraId="5DE28860" w14:textId="77777777" w:rsidR="00A667E5" w:rsidRPr="00263BFB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zwraca niezwłocznie wadium na wniosek Wykonawcy, który wycofał ofertę przed upływem terminu składania ofert.</w:t>
      </w:r>
    </w:p>
    <w:p w14:paraId="5696C049" w14:textId="77777777" w:rsidR="00A667E5" w:rsidRPr="00263BFB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Jeżeli wadium wniesiono w pieniądzu, Zamawiający zwraca je na rachunek bankowy wskazany przez Wykonawcę.</w:t>
      </w:r>
    </w:p>
    <w:p w14:paraId="705BA28F" w14:textId="77777777" w:rsidR="00A667E5" w:rsidRPr="00263BFB" w:rsidRDefault="00A667E5" w:rsidP="004B24C2">
      <w:pPr>
        <w:pStyle w:val="Akapitzlist"/>
        <w:numPr>
          <w:ilvl w:val="0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zatrzymuje wadium, jeżeli Wykonawca, którego oferta została wybrana:</w:t>
      </w:r>
    </w:p>
    <w:p w14:paraId="06783353" w14:textId="17EEBFD4" w:rsidR="00A667E5" w:rsidRPr="00263BFB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odmówił podpisania umowy na warunkach określonych w ofercie,</w:t>
      </w:r>
    </w:p>
    <w:p w14:paraId="4C55B5DE" w14:textId="1BF279EE" w:rsidR="00A667E5" w:rsidRPr="00263BFB" w:rsidRDefault="00A667E5" w:rsidP="004B24C2">
      <w:pPr>
        <w:pStyle w:val="Akapitzlist"/>
        <w:numPr>
          <w:ilvl w:val="1"/>
          <w:numId w:val="16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zawarcie umowy stało się niemożliwe z przyczyn leżących po stronie Wykonawcy.</w:t>
      </w:r>
    </w:p>
    <w:p w14:paraId="5E915728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08C9947E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>XI.</w:t>
      </w:r>
      <w:r w:rsidRPr="00263BFB">
        <w:rPr>
          <w:rFonts w:cstheme="minorHAnsi"/>
          <w:b/>
          <w:bCs/>
        </w:rPr>
        <w:tab/>
        <w:t>TERMIN ZWIĄZANIA OFERTĄ</w:t>
      </w:r>
    </w:p>
    <w:p w14:paraId="38525C0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4AA11923" w14:textId="14D614AF" w:rsidR="00A667E5" w:rsidRPr="004B24C2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4B24C2">
        <w:rPr>
          <w:rFonts w:cstheme="minorHAnsi"/>
        </w:rPr>
        <w:t>Termin związania ofertą wynosi 30 dni liczonych od ostatniego dnia terminu składania ofert.</w:t>
      </w:r>
    </w:p>
    <w:p w14:paraId="4F4A915A" w14:textId="77777777" w:rsidR="00A667E5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6FAFD5D1" w14:textId="77777777" w:rsidR="00654B27" w:rsidRPr="00263BFB" w:rsidRDefault="00654B27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7AB70C99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XII. </w:t>
      </w:r>
      <w:r w:rsidRPr="00263BFB">
        <w:rPr>
          <w:rFonts w:cstheme="minorHAnsi"/>
          <w:b/>
          <w:bCs/>
        </w:rPr>
        <w:tab/>
        <w:t>WYMAGANIA DOTYCZĄCE ZABEZPIECZENIA NALEŻYTEGO WYKONANIA UMOWY</w:t>
      </w:r>
    </w:p>
    <w:p w14:paraId="5B6B40CB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CA18549" w14:textId="77777777" w:rsidR="00A667E5" w:rsidRPr="00263BFB" w:rsidRDefault="00A667E5" w:rsidP="004B24C2">
      <w:pPr>
        <w:pStyle w:val="Akapitzlist"/>
        <w:numPr>
          <w:ilvl w:val="0"/>
          <w:numId w:val="29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wymaga wniesienia zabezpieczenia należytego wykonania umowy.</w:t>
      </w:r>
    </w:p>
    <w:p w14:paraId="1B831DAF" w14:textId="632D702A" w:rsidR="00A667E5" w:rsidRPr="00263BFB" w:rsidRDefault="00A667E5" w:rsidP="004B24C2">
      <w:pPr>
        <w:pStyle w:val="Akapitzlist"/>
        <w:numPr>
          <w:ilvl w:val="0"/>
          <w:numId w:val="29"/>
        </w:numPr>
        <w:spacing w:after="0" w:line="240" w:lineRule="auto"/>
        <w:ind w:right="20"/>
        <w:contextualSpacing w:val="0"/>
        <w:jc w:val="both"/>
        <w:rPr>
          <w:rFonts w:eastAsia="Times New Roman" w:cstheme="minorHAnsi"/>
          <w:lang w:eastAsia="zh-CN" w:bidi="pl-PL"/>
        </w:rPr>
      </w:pPr>
      <w:r w:rsidRPr="00263BFB">
        <w:rPr>
          <w:rFonts w:cstheme="minorHAnsi"/>
          <w:lang w:bidi="pl-PL"/>
        </w:rPr>
        <w:t xml:space="preserve">Wykonawca na dzień zawarcia umowy wniesie zabezpieczenie należytego wykonania umowy w wysokości </w:t>
      </w:r>
      <w:r w:rsidRPr="00263BFB">
        <w:rPr>
          <w:rFonts w:cstheme="minorHAnsi"/>
          <w:b/>
          <w:lang w:bidi="pl-PL"/>
        </w:rPr>
        <w:t>3 %</w:t>
      </w:r>
      <w:r w:rsidRPr="00263BFB">
        <w:rPr>
          <w:rFonts w:cstheme="minorHAnsi"/>
          <w:lang w:bidi="pl-PL"/>
        </w:rPr>
        <w:t xml:space="preserve"> wartości przedmiotu umowy brutto.</w:t>
      </w:r>
    </w:p>
    <w:p w14:paraId="10168616" w14:textId="77777777" w:rsidR="00A667E5" w:rsidRPr="004B24C2" w:rsidRDefault="00A667E5" w:rsidP="004B24C2">
      <w:pPr>
        <w:pStyle w:val="Akapitzlist"/>
        <w:numPr>
          <w:ilvl w:val="0"/>
          <w:numId w:val="29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263BFB">
        <w:rPr>
          <w:rFonts w:cstheme="minorHAnsi"/>
          <w:lang w:bidi="pl-PL"/>
        </w:rPr>
        <w:t>Zabezpieczenie należytego wykonania umowy może być wnoszone w jednej z następujących form:</w:t>
      </w:r>
    </w:p>
    <w:p w14:paraId="4B22C6B8" w14:textId="77777777" w:rsidR="00A667E5" w:rsidRPr="00263BFB" w:rsidRDefault="00A667E5" w:rsidP="004B24C2">
      <w:pPr>
        <w:pStyle w:val="NormalnyWeb"/>
        <w:numPr>
          <w:ilvl w:val="1"/>
          <w:numId w:val="29"/>
        </w:numPr>
        <w:ind w:left="993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263BF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pieniądzu;</w:t>
      </w:r>
    </w:p>
    <w:p w14:paraId="102E5AB0" w14:textId="77777777" w:rsidR="00A667E5" w:rsidRPr="00263BFB" w:rsidRDefault="00A667E5" w:rsidP="004B24C2">
      <w:pPr>
        <w:pStyle w:val="NormalnyWeb"/>
        <w:numPr>
          <w:ilvl w:val="1"/>
          <w:numId w:val="29"/>
        </w:numPr>
        <w:ind w:left="993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263BF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poręczeniach bankowych lub poręczeniach spółdzielczej kasy oszczędnościowo--kredytowej, z </w:t>
      </w:r>
      <w:proofErr w:type="gramStart"/>
      <w:r w:rsidRPr="00263BF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tym</w:t>
      </w:r>
      <w:proofErr w:type="gramEnd"/>
      <w:r w:rsidRPr="00263BF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że zobowiązanie kasy jest zawsze zobowiązaniem pieniężnym;</w:t>
      </w:r>
    </w:p>
    <w:p w14:paraId="5D59BD3F" w14:textId="77777777" w:rsidR="00A667E5" w:rsidRPr="00263BFB" w:rsidRDefault="00A667E5" w:rsidP="004B24C2">
      <w:pPr>
        <w:pStyle w:val="NormalnyWeb"/>
        <w:numPr>
          <w:ilvl w:val="1"/>
          <w:numId w:val="29"/>
        </w:numPr>
        <w:ind w:left="993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263BF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gwarancjach bankowych;</w:t>
      </w:r>
    </w:p>
    <w:p w14:paraId="56BDF346" w14:textId="77777777" w:rsidR="00A667E5" w:rsidRPr="00263BFB" w:rsidRDefault="00A667E5" w:rsidP="004B24C2">
      <w:pPr>
        <w:pStyle w:val="NormalnyWeb"/>
        <w:numPr>
          <w:ilvl w:val="1"/>
          <w:numId w:val="29"/>
        </w:numPr>
        <w:ind w:left="993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263BF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gwarancjach ubezpieczeniowych;</w:t>
      </w:r>
    </w:p>
    <w:p w14:paraId="502AB904" w14:textId="77777777" w:rsidR="00A667E5" w:rsidRPr="00263BFB" w:rsidRDefault="00A667E5" w:rsidP="004B24C2">
      <w:pPr>
        <w:pStyle w:val="NormalnyWeb"/>
        <w:numPr>
          <w:ilvl w:val="1"/>
          <w:numId w:val="29"/>
        </w:numPr>
        <w:ind w:left="993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263BF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poręczeniach udzielanych przez podmioty, o których mowa w art. 6b ust. 5 pkt 2 ustawy z 9 listopada 2000 r. o utworzeniu Polskiej Agencji Rozwoju Przedsiębiorczości.</w:t>
      </w:r>
    </w:p>
    <w:p w14:paraId="1208C092" w14:textId="77777777" w:rsidR="00A667E5" w:rsidRPr="004B24C2" w:rsidRDefault="00A667E5" w:rsidP="004B24C2">
      <w:pPr>
        <w:pStyle w:val="Akapitzlist"/>
        <w:numPr>
          <w:ilvl w:val="0"/>
          <w:numId w:val="29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4B24C2">
        <w:rPr>
          <w:rFonts w:cstheme="minorHAnsi"/>
          <w:lang w:bidi="pl-PL"/>
        </w:rPr>
        <w:t>w przypadku wnoszenia zabezpieczenia w pieniądzu, Wykonawca wpłaca je na rachunek bankowy wskazany przez Zamawiającego w umowie.</w:t>
      </w:r>
    </w:p>
    <w:p w14:paraId="74D06D03" w14:textId="77777777" w:rsidR="00A667E5" w:rsidRPr="004B24C2" w:rsidRDefault="00A667E5" w:rsidP="004B24C2">
      <w:pPr>
        <w:pStyle w:val="Akapitzlist"/>
        <w:numPr>
          <w:ilvl w:val="0"/>
          <w:numId w:val="29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4B24C2">
        <w:rPr>
          <w:rFonts w:cstheme="minorHAnsi"/>
          <w:lang w:bidi="pl-PL"/>
        </w:rPr>
        <w:lastRenderedPageBreak/>
        <w:t>Zamawiający zastrzega, że w przypadku wniesienia zabezpieczenia w formie gwarancji bankowej lub ubezpieczeniowej, gwarancja ta winna mieć charakter abstrakcyjny, to jest zobowiązywać Gwaranta nieodwołalnie i bezwarunkowo do wypłacenia Beneficjentowi, na pierwsze pisemne żądanie Zamawiającego wskazujące na niewykonanie lub nienależyte wykonanie umowy lub roszczeń z rękojmi.</w:t>
      </w:r>
    </w:p>
    <w:p w14:paraId="7AF31355" w14:textId="77777777" w:rsidR="00A667E5" w:rsidRPr="004B24C2" w:rsidRDefault="00A667E5" w:rsidP="004B24C2">
      <w:pPr>
        <w:pStyle w:val="Akapitzlist"/>
        <w:numPr>
          <w:ilvl w:val="0"/>
          <w:numId w:val="29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4B24C2">
        <w:rPr>
          <w:rFonts w:cstheme="minorHAnsi"/>
          <w:lang w:bidi="pl-PL"/>
        </w:rPr>
        <w:t xml:space="preserve">W przypadku, gdy zabezpieczenie należytego wykonania Umowy wniesiono w pieniądzu, Zamawiający zwraca je, wraz z odsetkami wynikającymi z umowy rachunku bankowego, na którym było ono przechowywane, pomniejszonymi o koszty prowadzenia rachunku oraz prowizji bankowej za przelew pieniędzy </w:t>
      </w:r>
      <w:proofErr w:type="gramStart"/>
      <w:r w:rsidRPr="004B24C2">
        <w:rPr>
          <w:rFonts w:cstheme="minorHAnsi"/>
          <w:lang w:bidi="pl-PL"/>
        </w:rPr>
        <w:t>–  na</w:t>
      </w:r>
      <w:proofErr w:type="gramEnd"/>
      <w:r w:rsidRPr="004B24C2">
        <w:rPr>
          <w:rFonts w:cstheme="minorHAnsi"/>
          <w:lang w:bidi="pl-PL"/>
        </w:rPr>
        <w:t xml:space="preserve"> rachunek Wykonawcy.</w:t>
      </w:r>
    </w:p>
    <w:p w14:paraId="5A399ED6" w14:textId="77777777" w:rsidR="00A667E5" w:rsidRPr="004B24C2" w:rsidRDefault="00A667E5" w:rsidP="004B24C2">
      <w:pPr>
        <w:pStyle w:val="Akapitzlist"/>
        <w:numPr>
          <w:ilvl w:val="0"/>
          <w:numId w:val="29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proofErr w:type="gramStart"/>
      <w:r w:rsidRPr="004B24C2">
        <w:rPr>
          <w:rFonts w:cstheme="minorHAnsi"/>
          <w:lang w:bidi="pl-PL"/>
        </w:rPr>
        <w:t>Za wyjątkiem</w:t>
      </w:r>
      <w:proofErr w:type="gramEnd"/>
      <w:r w:rsidRPr="004B24C2">
        <w:rPr>
          <w:rFonts w:cstheme="minorHAnsi"/>
          <w:lang w:bidi="pl-PL"/>
        </w:rPr>
        <w:t xml:space="preserve"> zabezpieczenia wniesionego w pieniądzu, każde zabezpieczenie podlega zatwierdzeniu przez Zamawiającego. Zatwierdzenie zabezpieczenia będzie odbywało się w ten sposób, iż Wykonawca przed zawarciem umowy przedstawi Zamawiającemu projekt zabezpieczenia, a Zamawiający w terminie maksymalnie 5 dni roboczych wniesienie uwagi do tegoż projektu lub dokona jego akceptacji. W razie potrzeby wprowadzenia zmian do projektu zabezpieczenia, powyższą procedurę powtarza się.</w:t>
      </w:r>
    </w:p>
    <w:p w14:paraId="68A6CDE2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623553B5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XIII. </w:t>
      </w:r>
      <w:r w:rsidRPr="00263BFB">
        <w:rPr>
          <w:rFonts w:cstheme="minorHAnsi"/>
          <w:b/>
          <w:bCs/>
        </w:rPr>
        <w:tab/>
        <w:t>OGŁOSZENIE WYNIKÓW POSTĘPOWANIA</w:t>
      </w:r>
    </w:p>
    <w:p w14:paraId="32D92337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4F28D45D" w14:textId="77777777" w:rsidR="00A667E5" w:rsidRPr="00263BFB" w:rsidRDefault="00A667E5" w:rsidP="007D7BC3">
      <w:pPr>
        <w:pStyle w:val="Akapitzlist"/>
        <w:numPr>
          <w:ilvl w:val="0"/>
          <w:numId w:val="35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263BFB">
        <w:rPr>
          <w:rFonts w:cstheme="minorHAnsi"/>
          <w:lang w:bidi="pl-PL"/>
        </w:rPr>
        <w:t>Rozstrzygnięcie postępowania nastąpi w ciągu 7 dni od terminu zakończenia składania ofert.</w:t>
      </w:r>
    </w:p>
    <w:p w14:paraId="6C67D663" w14:textId="77777777" w:rsidR="00A667E5" w:rsidRPr="00263BFB" w:rsidRDefault="00A667E5" w:rsidP="007D7BC3">
      <w:pPr>
        <w:pStyle w:val="Akapitzlist"/>
        <w:numPr>
          <w:ilvl w:val="0"/>
          <w:numId w:val="35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263BFB">
        <w:rPr>
          <w:rFonts w:cstheme="minorHAnsi"/>
          <w:lang w:bidi="pl-PL"/>
        </w:rPr>
        <w:t>Zamawiający zastrzega, że przez cały okres ważności oferty ma prawo do odstąpienia od zawarcia umowy z wybranym/i Oferentem/</w:t>
      </w:r>
      <w:proofErr w:type="spellStart"/>
      <w:r w:rsidRPr="00263BFB">
        <w:rPr>
          <w:rFonts w:cstheme="minorHAnsi"/>
          <w:lang w:bidi="pl-PL"/>
        </w:rPr>
        <w:t>ami</w:t>
      </w:r>
      <w:proofErr w:type="spellEnd"/>
      <w:r w:rsidRPr="00263BFB">
        <w:rPr>
          <w:rFonts w:cstheme="minorHAnsi"/>
          <w:lang w:bidi="pl-PL"/>
        </w:rPr>
        <w:t>.</w:t>
      </w:r>
    </w:p>
    <w:p w14:paraId="669895AA" w14:textId="77777777" w:rsidR="00A667E5" w:rsidRPr="00263BFB" w:rsidRDefault="00A667E5" w:rsidP="007D7BC3">
      <w:pPr>
        <w:pStyle w:val="Akapitzlist"/>
        <w:numPr>
          <w:ilvl w:val="0"/>
          <w:numId w:val="35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263BFB">
        <w:rPr>
          <w:rFonts w:cstheme="minorHAnsi"/>
          <w:lang w:bidi="pl-PL"/>
        </w:rPr>
        <w:t>Jeżeli Oferent, którego oferta zostanie wybrana, uchyla się od zawarcia umowy, Zamawiający może wybrać ofertę najkorzystniejszą spośród pozostałych ofert.</w:t>
      </w:r>
    </w:p>
    <w:p w14:paraId="06B284C9" w14:textId="77777777" w:rsidR="00A667E5" w:rsidRPr="00263BFB" w:rsidRDefault="00A667E5" w:rsidP="007D7BC3">
      <w:pPr>
        <w:pStyle w:val="Akapitzlist"/>
        <w:numPr>
          <w:ilvl w:val="0"/>
          <w:numId w:val="35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263BFB">
        <w:rPr>
          <w:rFonts w:cstheme="minorHAnsi"/>
          <w:lang w:bidi="pl-PL"/>
        </w:rPr>
        <w:t>Zamawiający sporządzi pisemny protokół z wyboru oferty.</w:t>
      </w:r>
    </w:p>
    <w:p w14:paraId="099CC753" w14:textId="77777777" w:rsidR="00A667E5" w:rsidRPr="00263BFB" w:rsidRDefault="00A667E5" w:rsidP="007D7BC3">
      <w:pPr>
        <w:pStyle w:val="Akapitzlist"/>
        <w:numPr>
          <w:ilvl w:val="0"/>
          <w:numId w:val="35"/>
        </w:numPr>
        <w:spacing w:after="0" w:line="240" w:lineRule="auto"/>
        <w:ind w:right="20"/>
        <w:contextualSpacing w:val="0"/>
        <w:jc w:val="both"/>
        <w:rPr>
          <w:rFonts w:cstheme="minorHAnsi"/>
          <w:lang w:bidi="pl-PL"/>
        </w:rPr>
      </w:pPr>
      <w:r w:rsidRPr="00263BFB">
        <w:rPr>
          <w:rFonts w:cstheme="minorHAnsi"/>
          <w:lang w:bidi="pl-PL"/>
        </w:rPr>
        <w:t>Informacja o wyborze najkorzystniejszej oferty zostanie umieszczona na stronie internetowej https://bazakonkurencyjnosci.funduszeeuropejskie.gov.pl.</w:t>
      </w:r>
    </w:p>
    <w:p w14:paraId="5E976662" w14:textId="77777777" w:rsidR="00A667E5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39D8D29" w14:textId="77777777" w:rsidR="008B6D23" w:rsidRPr="00263BFB" w:rsidRDefault="008B6D23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444C650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>XIV.</w:t>
      </w:r>
      <w:r w:rsidRPr="00263BFB">
        <w:rPr>
          <w:rFonts w:cstheme="minorHAnsi"/>
          <w:b/>
          <w:bCs/>
        </w:rPr>
        <w:tab/>
        <w:t xml:space="preserve"> UNIEWAŻNIENIE POSTĘPOWANIA</w:t>
      </w:r>
    </w:p>
    <w:p w14:paraId="4D78B684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AFEBC6C" w14:textId="77777777" w:rsidR="00A667E5" w:rsidRPr="00263BFB" w:rsidRDefault="00A667E5" w:rsidP="004B24C2">
      <w:pPr>
        <w:pStyle w:val="Akapitzlist"/>
        <w:numPr>
          <w:ilvl w:val="1"/>
          <w:numId w:val="18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Zamawiający zastrzega sobie prawo do zmiany treści niniejszego zapytania. Jeżeli zmiany będą mogły mieć wpływ na treść składanych w postępowaniu ofert Zamawiający przedłuży termin składania ofert. Dokonane zmiany zostaną wprowadzone na stronie internetowej </w:t>
      </w:r>
      <w:hyperlink r:id="rId10" w:history="1">
        <w:r w:rsidRPr="00263BFB">
          <w:rPr>
            <w:rStyle w:val="Hipercze"/>
            <w:rFonts w:cstheme="minorHAnsi"/>
          </w:rPr>
          <w:t>https://bazakonkurencyjnosci.funduszeeuropejskie.gov.pl</w:t>
        </w:r>
      </w:hyperlink>
      <w:r w:rsidRPr="00263BFB">
        <w:rPr>
          <w:rFonts w:cstheme="minorHAnsi"/>
        </w:rPr>
        <w:t>.</w:t>
      </w:r>
    </w:p>
    <w:p w14:paraId="098F463E" w14:textId="77777777" w:rsidR="00A667E5" w:rsidRPr="00263BFB" w:rsidRDefault="00A667E5" w:rsidP="004B24C2">
      <w:pPr>
        <w:pStyle w:val="Akapitzlist"/>
        <w:numPr>
          <w:ilvl w:val="1"/>
          <w:numId w:val="18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zastrzega sobie prawo do unieważnienia niniejszego postępowania bez podania uzasadnienia, a także do pozostawienia postępowania bez wyboru oferty.</w:t>
      </w:r>
    </w:p>
    <w:p w14:paraId="36E47971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7613B4D2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>XV.</w:t>
      </w:r>
      <w:r w:rsidRPr="00263BFB">
        <w:rPr>
          <w:rFonts w:cstheme="minorHAnsi"/>
          <w:b/>
          <w:bCs/>
        </w:rPr>
        <w:tab/>
        <w:t xml:space="preserve"> ZMIANA WARUNKÓW UMOWY Z WYKONAWCĄ</w:t>
      </w:r>
    </w:p>
    <w:p w14:paraId="6D0CD525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059EC32" w14:textId="77777777" w:rsidR="00A667E5" w:rsidRPr="00263BFB" w:rsidRDefault="00A667E5" w:rsidP="004B24C2">
      <w:pPr>
        <w:pStyle w:val="Akapitzlist"/>
        <w:numPr>
          <w:ilvl w:val="1"/>
          <w:numId w:val="19"/>
        </w:numPr>
        <w:spacing w:after="0" w:line="240" w:lineRule="auto"/>
        <w:ind w:left="426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Udzielenie zamówienia wymaga podpisania umowy pomiędzy Zamawiającym, a Wykonawcą.</w:t>
      </w:r>
    </w:p>
    <w:p w14:paraId="34C70877" w14:textId="77777777" w:rsidR="00A667E5" w:rsidRPr="00263BFB" w:rsidRDefault="00A667E5" w:rsidP="004B24C2">
      <w:pPr>
        <w:pStyle w:val="Akapitzlist"/>
        <w:numPr>
          <w:ilvl w:val="1"/>
          <w:numId w:val="19"/>
        </w:numPr>
        <w:spacing w:after="0" w:line="240" w:lineRule="auto"/>
        <w:ind w:left="426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Aneksowanie warunków umowy z Wykonawcą w zakresie realizacji usług, jest dopuszczalne wyłącznie w następujących aspektach: zmiany zakresu, terminu, zasad płatności, wynagrodzenia lub sposobu wykonania przedmiotu umowy, gdy konieczność wprowadzenia zmian wynika z okoliczności, których nie można było przewidzieć w chwili zawarcia umowy; </w:t>
      </w:r>
    </w:p>
    <w:p w14:paraId="529C8FF3" w14:textId="77777777" w:rsidR="00A667E5" w:rsidRPr="00263BFB" w:rsidRDefault="00A667E5" w:rsidP="004B24C2">
      <w:pPr>
        <w:pStyle w:val="Akapitzlist"/>
        <w:numPr>
          <w:ilvl w:val="1"/>
          <w:numId w:val="19"/>
        </w:numPr>
        <w:spacing w:after="0" w:line="240" w:lineRule="auto"/>
        <w:ind w:left="426"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przewiduje możliwość zmian Umowy o udzielenie zamówienia w zakresie:</w:t>
      </w:r>
    </w:p>
    <w:p w14:paraId="5B4B4B7F" w14:textId="77777777" w:rsidR="00A667E5" w:rsidRPr="00263BFB" w:rsidRDefault="00A667E5" w:rsidP="004B24C2">
      <w:pPr>
        <w:pStyle w:val="Akapitzlist"/>
        <w:numPr>
          <w:ilvl w:val="1"/>
          <w:numId w:val="3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nieistotnych zmian umowy w stosunku do treści oferty, na podstawie której dokonano wyboru oferty,</w:t>
      </w:r>
    </w:p>
    <w:p w14:paraId="729C2864" w14:textId="77777777" w:rsidR="00A667E5" w:rsidRPr="00263BFB" w:rsidRDefault="00A667E5" w:rsidP="004B24C2">
      <w:pPr>
        <w:pStyle w:val="Akapitzlist"/>
        <w:numPr>
          <w:ilvl w:val="1"/>
          <w:numId w:val="3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istotnych zmian postanowień zawartej umowy w stosunku do treści oferty jest możliwe tylko w przypadkach i na warunkach wynikających z zapisów Sekcji 3.2.4 pkt 4 Wytycznych w zakresie kwalifikowalności wydatków na lata 2021-2027</w:t>
      </w:r>
    </w:p>
    <w:p w14:paraId="743C396D" w14:textId="77777777" w:rsidR="004B24C2" w:rsidRPr="004B24C2" w:rsidRDefault="00A667E5" w:rsidP="004B24C2">
      <w:pPr>
        <w:pStyle w:val="Akapitzlist"/>
        <w:numPr>
          <w:ilvl w:val="1"/>
          <w:numId w:val="3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057D4F">
        <w:rPr>
          <w:rFonts w:cstheme="minorHAnsi"/>
        </w:rPr>
        <w:lastRenderedPageBreak/>
        <w:t>zmiany terminu realizacji Umowy, w sytuacji, gdy termin realizacji Projektu ulegnie wydłużeniu. Termin realizacji Umowy zostanie przedłużony o czas wydłużonego terminu realizacji Projektu. Zakres przedmiotu umowy oraz warunki jej realizacji w przedłużonym okresie realizacji Umowy pozostaną niezmienione.</w:t>
      </w:r>
    </w:p>
    <w:p w14:paraId="04E4B713" w14:textId="2D4E8337" w:rsidR="004B24C2" w:rsidRDefault="00A667E5" w:rsidP="004B24C2">
      <w:pPr>
        <w:pStyle w:val="Akapitzlist"/>
        <w:numPr>
          <w:ilvl w:val="1"/>
          <w:numId w:val="3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4B24C2">
        <w:rPr>
          <w:rFonts w:cstheme="minorHAnsi"/>
        </w:rPr>
        <w:t>zmiany trenera/ trenerki  wyznaczonego/ wyznaczonej do realizacji przedmiotu umowy, na wniosek Wykonawcy, pod warunkiem, iż Wykonawca wykaże, że nowa osoba spełnia warunki dotyczące doświadczenia i kwalifikacji opisane w część V ust 5 pkt 5.1 zapytania ofertowego oraz (jeśli dotyczy ) warunki wynikające z kryteriów oceny ofert w części XI ust 2 Zapytania w stopniu nie mniejszym niż osoba  zastępowana, której doświadczenie i kwalifikacje były brane pod uwagę przy wyborze najkorzystniejszej oferty. Dla zmiany trenera/ trenerki niezbędne jest złożenie (drogą mailową lub pocztą/kurierem/osobiście) przez Wykonawcę pisemnego wniosku zawierającego dane nowego trenera/trenerki, informacje nt. doświadczenia i kwalifikacji trenera/trenerki, kopie dokumentów potwierdzających doświadczenie i kwalifikacje trenera/trenerki</w:t>
      </w:r>
      <w:r w:rsidR="00A232D5">
        <w:rPr>
          <w:rFonts w:cstheme="minorHAnsi"/>
        </w:rPr>
        <w:t>.</w:t>
      </w:r>
      <w:r w:rsidRPr="004B24C2">
        <w:rPr>
          <w:rFonts w:cstheme="minorHAnsi"/>
        </w:rPr>
        <w:t xml:space="preserve"> </w:t>
      </w:r>
      <w:r w:rsidR="00A72D67">
        <w:rPr>
          <w:rFonts w:cstheme="minorHAnsi"/>
        </w:rPr>
        <w:t xml:space="preserve">Zmiana trenera/ trenerki wymaga akceptacji Zamawiającego sporządzonej w formie pisemnej. Rozszerzenie zespołu o kolejną osobę traktowane jest również jako zmiana i podlega zasadom określonym w niniejszym punkcie. </w:t>
      </w:r>
    </w:p>
    <w:p w14:paraId="4C0301BA" w14:textId="484B7CB2" w:rsidR="00A667E5" w:rsidRDefault="004B24C2" w:rsidP="003128C5">
      <w:pPr>
        <w:pStyle w:val="Akapitzlist"/>
        <w:numPr>
          <w:ilvl w:val="1"/>
          <w:numId w:val="3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4B24C2">
        <w:rPr>
          <w:rFonts w:cstheme="minorHAnsi"/>
        </w:rPr>
        <w:t>z</w:t>
      </w:r>
      <w:r w:rsidR="00A667E5" w:rsidRPr="004B24C2">
        <w:rPr>
          <w:rFonts w:cstheme="minorHAnsi"/>
        </w:rPr>
        <w:t>miany doradcy /doradczyni wyznaczonego/ wyznaczonej do realizacji przedmiotu umowy, na wniosek Wykonawcy, pod warunkiem, iż Wykonawca wykaże, że nowa osoba spełnia warunki udziału w postepowaniu dotyczące doświadczenia opisane w części V ust 5 pkt 5.2 zapytania ofertowego w stopniu nie mniejszym niż osoba zastępowana, której doświadczenie było brane pod uwagę przy wyborze oferty najkorzystniejszej. Dla zmiany doradcy/ doradczyni niezbędne jest złożenie</w:t>
      </w:r>
      <w:r w:rsidRPr="004B24C2">
        <w:rPr>
          <w:rFonts w:cstheme="minorHAnsi"/>
        </w:rPr>
        <w:t xml:space="preserve"> </w:t>
      </w:r>
      <w:r w:rsidR="00A667E5" w:rsidRPr="004B24C2">
        <w:rPr>
          <w:rFonts w:cstheme="minorHAnsi"/>
        </w:rPr>
        <w:t>(drogą mailową lub kurierem/</w:t>
      </w:r>
      <w:r w:rsidR="0056106A">
        <w:rPr>
          <w:rFonts w:cstheme="minorHAnsi"/>
        </w:rPr>
        <w:t xml:space="preserve"> </w:t>
      </w:r>
      <w:r w:rsidR="00A667E5" w:rsidRPr="004B24C2">
        <w:rPr>
          <w:rFonts w:cstheme="minorHAnsi"/>
        </w:rPr>
        <w:t>pocztą/osobiście) przez Wykonawcę pisemnego wniosku zawierającego dane nowego doradcy/doradczyni, na temat doświadczenia doradcy/doradczymi oraz kopie dokumentów potwierdzających doświadczenie doradcy/doradczyni.</w:t>
      </w:r>
      <w:r w:rsidR="00A72D67">
        <w:rPr>
          <w:rFonts w:cstheme="minorHAnsi"/>
        </w:rPr>
        <w:t xml:space="preserve"> Zmiana doradcy/ doradczyni wymaga akceptacji Zamawiającego sporządzonej w formie pisemnej. Rozszerzenie zespołu o kolejną osobę traktowane jest również jako zmiana i podlega zasadom określonym w niniejszym punkcie.</w:t>
      </w:r>
    </w:p>
    <w:p w14:paraId="37288543" w14:textId="77777777" w:rsidR="004B24C2" w:rsidRPr="004B24C2" w:rsidRDefault="004B24C2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A661271" w14:textId="34FCC37B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XVI. </w:t>
      </w:r>
      <w:r w:rsidRPr="00263BFB">
        <w:rPr>
          <w:rFonts w:cstheme="minorHAnsi"/>
          <w:b/>
          <w:bCs/>
        </w:rPr>
        <w:tab/>
        <w:t>UDZIELANIE WYJAŚNIEŃ TREŚCI S</w:t>
      </w:r>
      <w:r w:rsidR="00EB69A8">
        <w:rPr>
          <w:rFonts w:cstheme="minorHAnsi"/>
          <w:b/>
          <w:bCs/>
        </w:rPr>
        <w:t>OPZ</w:t>
      </w:r>
    </w:p>
    <w:p w14:paraId="28DE32AC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6F4ABE1C" w14:textId="6D5DEA61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Wykonawca może zwrócić się do Zamawiającego o wyjaśnienie treści </w:t>
      </w:r>
      <w:r w:rsidR="00EB69A8">
        <w:rPr>
          <w:rFonts w:cstheme="minorHAnsi"/>
        </w:rPr>
        <w:t>szczegółowego opisu przedmiotu zamówienia</w:t>
      </w:r>
      <w:r w:rsidRPr="00263BFB">
        <w:rPr>
          <w:rFonts w:cstheme="minorHAnsi"/>
        </w:rPr>
        <w:t xml:space="preserve"> (</w:t>
      </w:r>
      <w:r w:rsidR="00EB69A8">
        <w:rPr>
          <w:rFonts w:cstheme="minorHAnsi"/>
        </w:rPr>
        <w:t>SOPZ</w:t>
      </w:r>
      <w:r w:rsidRPr="00263BFB">
        <w:rPr>
          <w:rFonts w:cstheme="minorHAnsi"/>
        </w:rPr>
        <w:t xml:space="preserve">). </w:t>
      </w:r>
    </w:p>
    <w:p w14:paraId="216C18E8" w14:textId="77777777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Wszelkie pytania dotyczące niniejszego zapytania należy kierować wyłącznie poprzez Bazę Konkurencyjności. Odpowiedź zostanie upubliczniona na Bazie Konkurencyjności. W przypadku braku możliwości zadawania pytań za pośrednictwem Bazy Konkurencyjności, pytania należy kierować na adres </w:t>
      </w:r>
      <w:hyperlink r:id="rId11" w:history="1">
        <w:r w:rsidRPr="00263BFB">
          <w:rPr>
            <w:rStyle w:val="Hipercze"/>
            <w:rFonts w:eastAsia="Times New Roman" w:cstheme="minorHAnsi"/>
          </w:rPr>
          <w:t>biuro@ordo.info.pl</w:t>
        </w:r>
      </w:hyperlink>
    </w:p>
    <w:p w14:paraId="4B0442F0" w14:textId="619CC104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jest obowiązany udzielić wyjaśnień niezwłocznie, jednak nie później niż na 2 dni przed upływem terminu składania ofert – pod warunkiem, że wniosek o wyjaśnienie treści S</w:t>
      </w:r>
      <w:r w:rsidR="00EB69A8">
        <w:rPr>
          <w:rFonts w:cstheme="minorHAnsi"/>
        </w:rPr>
        <w:t>OPZ</w:t>
      </w:r>
      <w:r w:rsidRPr="00263BFB">
        <w:rPr>
          <w:rFonts w:cstheme="minorHAnsi"/>
        </w:rPr>
        <w:t xml:space="preserve"> wpłynął do Zamawiającego nie później niż do końca dnia, w którym upływa połowa wyznaczonego terminu składania ofert.</w:t>
      </w:r>
    </w:p>
    <w:p w14:paraId="7D88D60A" w14:textId="215EA289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Jeżeli wniosek o wyjaśnienie treści </w:t>
      </w:r>
      <w:r w:rsidR="00EB69A8">
        <w:rPr>
          <w:rFonts w:cstheme="minorHAnsi"/>
        </w:rPr>
        <w:t>SOPZ</w:t>
      </w:r>
      <w:r w:rsidRPr="00263BFB">
        <w:rPr>
          <w:rFonts w:cstheme="minorHAnsi"/>
        </w:rPr>
        <w:t xml:space="preserve"> wpłynął po upływie terminu, o którym mowa w </w:t>
      </w:r>
      <w:r w:rsidR="00386718">
        <w:rPr>
          <w:rFonts w:cstheme="minorHAnsi"/>
        </w:rPr>
        <w:t>części</w:t>
      </w:r>
      <w:r w:rsidRPr="00263BFB">
        <w:rPr>
          <w:rFonts w:cstheme="minorHAnsi"/>
        </w:rPr>
        <w:t xml:space="preserve"> XVI</w:t>
      </w:r>
      <w:r w:rsidR="00EB69A8">
        <w:rPr>
          <w:rFonts w:cstheme="minorHAnsi"/>
        </w:rPr>
        <w:t xml:space="preserve"> ust. </w:t>
      </w:r>
      <w:r w:rsidRPr="00263BFB">
        <w:rPr>
          <w:rFonts w:cstheme="minorHAnsi"/>
        </w:rPr>
        <w:t>3 lub dotyczy udzielonych wyjaśnień, Zamawiający może udzielić wyjaśnień albo pozostawić wniosek bez rozpoznania.</w:t>
      </w:r>
    </w:p>
    <w:p w14:paraId="05882A35" w14:textId="1F52E336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Przedłużenie terminu składania ofert nie wpływa na bieg terminu, o którym mowa w</w:t>
      </w:r>
      <w:r w:rsidR="00A232D5">
        <w:rPr>
          <w:rFonts w:cstheme="minorHAnsi"/>
        </w:rPr>
        <w:t xml:space="preserve"> części XVI</w:t>
      </w:r>
      <w:r w:rsidRPr="00263BFB">
        <w:rPr>
          <w:rFonts w:cstheme="minorHAnsi"/>
        </w:rPr>
        <w:t xml:space="preserve"> </w:t>
      </w:r>
      <w:r w:rsidR="00A232D5">
        <w:rPr>
          <w:rFonts w:cstheme="minorHAnsi"/>
        </w:rPr>
        <w:t xml:space="preserve">ust. </w:t>
      </w:r>
      <w:r w:rsidRPr="00263BFB">
        <w:rPr>
          <w:rFonts w:cstheme="minorHAnsi"/>
        </w:rPr>
        <w:t>3.</w:t>
      </w:r>
    </w:p>
    <w:p w14:paraId="53C7EE5F" w14:textId="3B7836B0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W przypadku rozbieżności pomiędzy treścią niniejsze</w:t>
      </w:r>
      <w:r w:rsidR="00386718">
        <w:rPr>
          <w:rFonts w:cstheme="minorHAnsi"/>
        </w:rPr>
        <w:t>go SOPZ</w:t>
      </w:r>
      <w:r w:rsidRPr="00263BFB">
        <w:rPr>
          <w:rFonts w:cstheme="minorHAnsi"/>
        </w:rPr>
        <w:t>, a treścią udzielonych wyjaśnień lub zmian S</w:t>
      </w:r>
      <w:r w:rsidR="00386718">
        <w:rPr>
          <w:rFonts w:cstheme="minorHAnsi"/>
        </w:rPr>
        <w:t>OPZ</w:t>
      </w:r>
      <w:r w:rsidRPr="00263BFB">
        <w:rPr>
          <w:rFonts w:cstheme="minorHAnsi"/>
        </w:rPr>
        <w:t>, jako obowiązującą należy przyjąć treść pisma zawierającego późniejsze oświadczenie Zamawiającego.</w:t>
      </w:r>
    </w:p>
    <w:p w14:paraId="3810986A" w14:textId="12FB9D4C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lastRenderedPageBreak/>
        <w:t>W uzasadnionych przypadkach Zamawiający może przed upływem terminu składania ofert zmienić treść s</w:t>
      </w:r>
      <w:r w:rsidR="00386718">
        <w:rPr>
          <w:rFonts w:cstheme="minorHAnsi"/>
        </w:rPr>
        <w:t>zczegółowego opisu przedmiotu zamówienia</w:t>
      </w:r>
      <w:r w:rsidRPr="00263BFB">
        <w:rPr>
          <w:rFonts w:cstheme="minorHAnsi"/>
        </w:rPr>
        <w:t>. Dokonaną zmianę S</w:t>
      </w:r>
      <w:r w:rsidR="00386718">
        <w:rPr>
          <w:rFonts w:cstheme="minorHAnsi"/>
        </w:rPr>
        <w:t>OPZ</w:t>
      </w:r>
      <w:r w:rsidRPr="00263BFB">
        <w:rPr>
          <w:rFonts w:cstheme="minorHAnsi"/>
        </w:rPr>
        <w:t xml:space="preserve"> Zamawiający udostępni na stronie internetowej.</w:t>
      </w:r>
    </w:p>
    <w:p w14:paraId="6FB3F58B" w14:textId="04782820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Jeżeli w wyniku zmiany treści S</w:t>
      </w:r>
      <w:r w:rsidR="00386718">
        <w:rPr>
          <w:rFonts w:cstheme="minorHAnsi"/>
        </w:rPr>
        <w:t>OPZ</w:t>
      </w:r>
      <w:r w:rsidRPr="00263BFB">
        <w:rPr>
          <w:rFonts w:cstheme="minorHAnsi"/>
        </w:rPr>
        <w:t xml:space="preserve"> nieprowadzącej do zmiany treści </w:t>
      </w:r>
      <w:r w:rsidR="00386718">
        <w:rPr>
          <w:rFonts w:cstheme="minorHAnsi"/>
        </w:rPr>
        <w:t>zapytania ofertowego</w:t>
      </w:r>
      <w:r w:rsidRPr="00263BFB">
        <w:rPr>
          <w:rFonts w:cstheme="minorHAnsi"/>
        </w:rPr>
        <w:t xml:space="preserve"> będzie niezbędny dodatkowy czas na wprowadzenie zmian w ofertach, Zamawiający przedłuży termin składania ofert i poinformuje o tym Wykonawców, którym przekazano S</w:t>
      </w:r>
      <w:r w:rsidR="00386718">
        <w:rPr>
          <w:rFonts w:cstheme="minorHAnsi"/>
        </w:rPr>
        <w:t>OPZ</w:t>
      </w:r>
      <w:r w:rsidRPr="00263BFB">
        <w:rPr>
          <w:rFonts w:cstheme="minorHAnsi"/>
        </w:rPr>
        <w:t xml:space="preserve"> oraz zamieści informację na stronie internetowej.</w:t>
      </w:r>
    </w:p>
    <w:p w14:paraId="65DFC9EF" w14:textId="3430680A" w:rsidR="00A667E5" w:rsidRPr="00263BFB" w:rsidRDefault="00A667E5" w:rsidP="004B24C2">
      <w:pPr>
        <w:pStyle w:val="Akapitzlist"/>
        <w:numPr>
          <w:ilvl w:val="1"/>
          <w:numId w:val="2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Jeżeli zmiana treści S</w:t>
      </w:r>
      <w:r w:rsidR="00835948">
        <w:rPr>
          <w:rFonts w:cstheme="minorHAnsi"/>
        </w:rPr>
        <w:t>OPZ</w:t>
      </w:r>
      <w:r w:rsidRPr="00263BFB">
        <w:rPr>
          <w:rFonts w:cstheme="minorHAnsi"/>
        </w:rPr>
        <w:t xml:space="preserve">, będzie prowadziła do zmiany treści </w:t>
      </w:r>
      <w:r w:rsidR="00386718">
        <w:rPr>
          <w:rFonts w:cstheme="minorHAnsi"/>
        </w:rPr>
        <w:t>zapytania ofertowego</w:t>
      </w:r>
      <w:r w:rsidRPr="00263BFB">
        <w:rPr>
          <w:rFonts w:cstheme="minorHAnsi"/>
        </w:rPr>
        <w:t>, Zamawiający dokona zmiany treści ogłoszenia o zamówieniu oraz jeżeli będzie to konieczne przedłuży termin składania ofert.</w:t>
      </w:r>
    </w:p>
    <w:p w14:paraId="61BC4C53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0FC8E40C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XVII. </w:t>
      </w:r>
      <w:r w:rsidRPr="00263BFB">
        <w:rPr>
          <w:rFonts w:cstheme="minorHAnsi"/>
          <w:b/>
          <w:bCs/>
        </w:rPr>
        <w:tab/>
        <w:t>OPIS SPOSOBU PRZEDSTAWIANIA OFERT WARIANTOWYCH</w:t>
      </w:r>
    </w:p>
    <w:p w14:paraId="28E1564F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67B8E625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Zamawiający nie przewiduje składania ofert wariantowych.</w:t>
      </w:r>
    </w:p>
    <w:p w14:paraId="3A4B6579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79809D95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>XVIII.</w:t>
      </w:r>
      <w:r w:rsidRPr="00263BFB">
        <w:rPr>
          <w:rFonts w:cstheme="minorHAnsi"/>
          <w:b/>
          <w:bCs/>
        </w:rPr>
        <w:tab/>
        <w:t xml:space="preserve"> OSOBA UPOWAŻNIONA DO KONTAKTU</w:t>
      </w:r>
    </w:p>
    <w:p w14:paraId="562A5A09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1CCDD51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Do kontaktu z oferentami w sprawach formalno-merytorycznych dotyczących postępowania wyznaczona jest Urszula Walenciej, email: </w:t>
      </w:r>
      <w:hyperlink r:id="rId12" w:history="1">
        <w:r w:rsidRPr="00263BFB">
          <w:rPr>
            <w:rStyle w:val="Hipercze"/>
            <w:rFonts w:cstheme="minorHAnsi"/>
          </w:rPr>
          <w:t>biuro@ordo.info.pl</w:t>
        </w:r>
      </w:hyperlink>
      <w:r w:rsidRPr="00263BFB">
        <w:rPr>
          <w:rFonts w:cstheme="minorHAnsi"/>
        </w:rPr>
        <w:t>, tel. 784 317 694</w:t>
      </w:r>
    </w:p>
    <w:p w14:paraId="6423173A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313F000F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>XIX.</w:t>
      </w:r>
      <w:r w:rsidRPr="00263BFB">
        <w:rPr>
          <w:rFonts w:cstheme="minorHAnsi"/>
          <w:b/>
          <w:bCs/>
        </w:rPr>
        <w:tab/>
        <w:t xml:space="preserve"> OCHRONA DANYCH OSOBOWYCH</w:t>
      </w:r>
    </w:p>
    <w:p w14:paraId="58F2202E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  <w:b/>
          <w:bCs/>
        </w:rPr>
      </w:pPr>
    </w:p>
    <w:p w14:paraId="5BC971A8" w14:textId="77777777" w:rsidR="00A667E5" w:rsidRPr="00263BFB" w:rsidRDefault="00A667E5" w:rsidP="004B24C2">
      <w:pPr>
        <w:pStyle w:val="Akapitzlist"/>
        <w:numPr>
          <w:ilvl w:val="0"/>
          <w:numId w:val="2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Zamawiający informuje, że Administratorem danych osobowych Wykonawcy jest Polskie Centrum Edukacji i Analiz ORDO sp. z o. o., ul. Warszawska 50/201, 15-077 Białystok.</w:t>
      </w:r>
    </w:p>
    <w:p w14:paraId="5A1A17EA" w14:textId="77777777" w:rsidR="00A667E5" w:rsidRPr="00263BFB" w:rsidRDefault="00A667E5" w:rsidP="004B24C2">
      <w:pPr>
        <w:pStyle w:val="Akapitzlist"/>
        <w:numPr>
          <w:ilvl w:val="0"/>
          <w:numId w:val="2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Dane osobowe będą przetwarzane w celu przeprowadzenia postępowania o udzielenie zamówienia publicznego oraz w celu archiwizacji.</w:t>
      </w:r>
    </w:p>
    <w:p w14:paraId="36145CB3" w14:textId="77777777" w:rsidR="00A667E5" w:rsidRPr="00263BFB" w:rsidRDefault="00A667E5" w:rsidP="004B24C2">
      <w:pPr>
        <w:pStyle w:val="Akapitzlist"/>
        <w:numPr>
          <w:ilvl w:val="0"/>
          <w:numId w:val="2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Podstawę prawną przetwarzania danych osobowych stanowi ustawa Prawo zamówień publicznych.</w:t>
      </w:r>
    </w:p>
    <w:p w14:paraId="4635200F" w14:textId="77777777" w:rsidR="00A667E5" w:rsidRPr="00263BFB" w:rsidRDefault="00A667E5" w:rsidP="004B24C2">
      <w:pPr>
        <w:pStyle w:val="Akapitzlist"/>
        <w:numPr>
          <w:ilvl w:val="0"/>
          <w:numId w:val="2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Dane osobowe będą ujawniane wykonawcom oraz wszystkim zainteresowanym podmiotom przetwarzającym dane na podstawie zawartych umów.</w:t>
      </w:r>
    </w:p>
    <w:p w14:paraId="7F1BC1E7" w14:textId="77777777" w:rsidR="00A667E5" w:rsidRPr="00263BFB" w:rsidRDefault="00A667E5" w:rsidP="004B24C2">
      <w:pPr>
        <w:pStyle w:val="Akapitzlist"/>
        <w:numPr>
          <w:ilvl w:val="0"/>
          <w:numId w:val="2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Dane osobowe Wykonawcy będą przechowywane przez okres obowiązywania umowy, a następnie 5 </w:t>
      </w:r>
      <w:proofErr w:type="gramStart"/>
      <w:r w:rsidRPr="00263BFB">
        <w:rPr>
          <w:rFonts w:cstheme="minorHAnsi"/>
        </w:rPr>
        <w:t>lat,</w:t>
      </w:r>
      <w:proofErr w:type="gramEnd"/>
      <w:r w:rsidRPr="00263BFB">
        <w:rPr>
          <w:rFonts w:cstheme="minorHAnsi"/>
        </w:rPr>
        <w:t xml:space="preserve"> albo 15 lat w przypadku zamówień współfinansowanych ze środków UE, począwszy od 1 stycznia roku kalendarzowego następującego po zakończeniu okresu obowiązywania umowy. Okresy te dotyczą również Wykonawców, którzy złożyli oferty i nie zostały one uznane jako najkorzystniejsze (nie zawarto z tymi Wykonawcami umowy).</w:t>
      </w:r>
    </w:p>
    <w:p w14:paraId="66EAAEAE" w14:textId="77777777" w:rsidR="00A667E5" w:rsidRPr="00263BFB" w:rsidRDefault="00A667E5" w:rsidP="004B24C2">
      <w:pPr>
        <w:pStyle w:val="Akapitzlist"/>
        <w:numPr>
          <w:ilvl w:val="0"/>
          <w:numId w:val="2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 xml:space="preserve">Osobie, której dane dotyczą przysługuje prawo dostępu do danych, a także na warunkach określonych w przepisach Rozporządzenia Parlamentu i Rady (UE) 2016/679 z dnia 27 kwietnia 2016 r. w sprawie ochrony osób fizycznych w związku z przetwarzaniem danych osobowych i w sprawie swobodnego przepływu takich danych oraz uchylenia dyrektywy 95/46/WE, prawo sprostowania danych, ich usunięcia oraz ograniczenia przetwarzania. Osobie, której dane dotyczą przysługuje prawo wniesienia skargi do organu nadzorczego. </w:t>
      </w:r>
    </w:p>
    <w:p w14:paraId="543C3B7A" w14:textId="77777777" w:rsidR="00A667E5" w:rsidRPr="00263BFB" w:rsidRDefault="00A667E5" w:rsidP="004B24C2">
      <w:pPr>
        <w:pStyle w:val="Akapitzlist"/>
        <w:numPr>
          <w:ilvl w:val="0"/>
          <w:numId w:val="21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263BFB">
        <w:rPr>
          <w:rFonts w:cstheme="minorHAnsi"/>
        </w:rPr>
        <w:t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</w:t>
      </w:r>
    </w:p>
    <w:p w14:paraId="344A8370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29A134F5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 xml:space="preserve"> </w:t>
      </w:r>
      <w:r w:rsidRPr="00263BFB">
        <w:rPr>
          <w:rFonts w:cstheme="minorHAnsi"/>
          <w:b/>
          <w:bCs/>
          <w:shd w:val="clear" w:color="auto" w:fill="AEAAAA" w:themeFill="background2" w:themeFillShade="BF"/>
        </w:rPr>
        <w:tab/>
        <w:t>XX.</w:t>
      </w:r>
      <w:r w:rsidRPr="00263BFB">
        <w:rPr>
          <w:rFonts w:cstheme="minorHAnsi"/>
          <w:b/>
          <w:bCs/>
          <w:shd w:val="clear" w:color="auto" w:fill="AEAAAA" w:themeFill="background2" w:themeFillShade="BF"/>
        </w:rPr>
        <w:tab/>
        <w:t>POSTANOWIENIA UMOWNE</w:t>
      </w:r>
    </w:p>
    <w:p w14:paraId="2879699B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54D5278A" w14:textId="77777777" w:rsidR="00A667E5" w:rsidRPr="004B24C2" w:rsidRDefault="00A667E5" w:rsidP="004B24C2">
      <w:pPr>
        <w:pStyle w:val="Akapitzlist"/>
        <w:numPr>
          <w:ilvl w:val="0"/>
          <w:numId w:val="3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4B24C2">
        <w:rPr>
          <w:rFonts w:cstheme="minorHAnsi"/>
        </w:rPr>
        <w:t>Wynagrodzenie Wykonawcy za realizację przedmiotu zamówienia będzie płatne w oparciu o stawki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jednostkowe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brutto: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godzinę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pracy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trenera,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godzinę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pracy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doradcy,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godzinę wynajmu</w:t>
      </w:r>
      <w:r w:rsidRPr="00263BFB">
        <w:rPr>
          <w:rFonts w:cstheme="minorHAnsi"/>
        </w:rPr>
        <w:t xml:space="preserve"> </w:t>
      </w:r>
      <w:proofErr w:type="spellStart"/>
      <w:r w:rsidRPr="004B24C2">
        <w:rPr>
          <w:rFonts w:cstheme="minorHAnsi"/>
        </w:rPr>
        <w:lastRenderedPageBreak/>
        <w:t>sal</w:t>
      </w:r>
      <w:proofErr w:type="spellEnd"/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szkoleniowych,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pakiet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materiałów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szkoleniowych,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przerwę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kawową,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lunch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obejmować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będzie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wszystkie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koszty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związane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realizacją przedmiotu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zamówienia,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tym koszty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eksploatacyjne (w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tym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koszty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energii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 xml:space="preserve">elektrycznej) związane z wynajmem </w:t>
      </w:r>
      <w:proofErr w:type="spellStart"/>
      <w:r w:rsidRPr="004B24C2">
        <w:rPr>
          <w:rFonts w:cstheme="minorHAnsi"/>
        </w:rPr>
        <w:t>sal</w:t>
      </w:r>
      <w:proofErr w:type="spellEnd"/>
      <w:r w:rsidRPr="004B24C2">
        <w:rPr>
          <w:rFonts w:cstheme="minorHAnsi"/>
        </w:rPr>
        <w:t>, ewentualne koszty dowozu usługi cateringowej do miejsca realizacji szkolenia,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koszty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przejazdów,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rozmów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telefonicznych,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noclegów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i wyżywienia osób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innych niż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trenerzy/trenerki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zaangażowanych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realizację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przedmiotu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zamówienia,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wysyłek  jakichkolwiek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materiałów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niezbędnych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do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realizacji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przedmiotu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zamówienia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oraz,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ile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dotyczy podatek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od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towarów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usług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(VAT)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lub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podatek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dochodowy,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składki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ZUS,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tym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składki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ZUS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opłacane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Zamawiającego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(tzw.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„pochodne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od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wynagrodzenia”).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Wykonawcy nie przysługuje prawo domagania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się zwrotu jakichkolwiek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kosztów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związanych 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wykonywaniem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przedmiotu zamówienia.</w:t>
      </w:r>
    </w:p>
    <w:p w14:paraId="105AB6DF" w14:textId="77777777" w:rsidR="00A667E5" w:rsidRPr="004B24C2" w:rsidRDefault="00A667E5" w:rsidP="004B24C2">
      <w:pPr>
        <w:pStyle w:val="Akapitzlist"/>
        <w:numPr>
          <w:ilvl w:val="0"/>
          <w:numId w:val="3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4B24C2">
        <w:rPr>
          <w:rFonts w:cstheme="minorHAnsi"/>
        </w:rPr>
        <w:t>Wynagrodzenie będzie płatne za faktyczną liczbę zrealizowanych usług. Wykonawcy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nie przysługują w stosunku do Zamawiającego jakiekolwiek roszczenia w przypadku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niewykorzystania całego wynagrodzenia.</w:t>
      </w:r>
    </w:p>
    <w:p w14:paraId="03264568" w14:textId="77777777" w:rsidR="00A667E5" w:rsidRPr="004B24C2" w:rsidRDefault="00A667E5" w:rsidP="004B24C2">
      <w:pPr>
        <w:pStyle w:val="Akapitzlist"/>
        <w:numPr>
          <w:ilvl w:val="0"/>
          <w:numId w:val="3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4B24C2">
        <w:rPr>
          <w:rFonts w:cstheme="minorHAnsi"/>
        </w:rPr>
        <w:t>Zamawiający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przewiduje wypłatę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wynagrodzenia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częściach za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każdy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miesiąc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kalendarzowy, 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którym przeprowadzono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szkolenia lub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doradztwo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poszkoleniowe.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Wynagrodzenie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częściowe będzie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płatne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terminie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do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60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dni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od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dnia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otrzymania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Zamawiającego rachunku/faktury VAT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wykonanie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części usługi,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która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zostanie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wystawiona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Wykonawcę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podpisaniu przez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Zamawiającego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protokołu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odbioru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częściowego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usług 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adnotacją „bez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uwag”.</w:t>
      </w:r>
      <w:r w:rsidRPr="00263BFB">
        <w:rPr>
          <w:rFonts w:cstheme="minorHAnsi"/>
        </w:rPr>
        <w:t xml:space="preserve"> W</w:t>
      </w:r>
      <w:r w:rsidRPr="004B24C2">
        <w:rPr>
          <w:rFonts w:cstheme="minorHAnsi"/>
        </w:rPr>
        <w:t>ysokość wynagrodzenia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wykonanie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części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usługi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nie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może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przekroczyć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wartości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zrealizowanej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części zamówienia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okresie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rozliczeniowym.</w:t>
      </w:r>
    </w:p>
    <w:p w14:paraId="6E4169B1" w14:textId="77777777" w:rsidR="00A667E5" w:rsidRPr="004B24C2" w:rsidRDefault="00A667E5" w:rsidP="004B24C2">
      <w:pPr>
        <w:pStyle w:val="Akapitzlist"/>
        <w:numPr>
          <w:ilvl w:val="0"/>
          <w:numId w:val="3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4B24C2">
        <w:rPr>
          <w:rFonts w:cstheme="minorHAnsi"/>
        </w:rPr>
        <w:t>W przypadku gdy będzie to niezbędne ze względu na interes Zamawiającego wynikający z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realizacji umowy o dofinansowanie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Projektu, Zamawiający przewiduje płatności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częściowe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po przeprowadzeniu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każdego</w:t>
      </w:r>
      <w:r w:rsidRPr="00263BFB">
        <w:rPr>
          <w:rFonts w:cstheme="minorHAnsi"/>
        </w:rPr>
        <w:t xml:space="preserve"> </w:t>
      </w:r>
      <w:r w:rsidRPr="004B24C2">
        <w:rPr>
          <w:rFonts w:cstheme="minorHAnsi"/>
        </w:rPr>
        <w:t>szkolenia dla jednej grupy szkoleniowej lub po przeprowadzeniu doradztwa dla jednego Uczestnika/Uczestniczki.</w:t>
      </w:r>
    </w:p>
    <w:p w14:paraId="04AE7141" w14:textId="476983A8" w:rsidR="00A667E5" w:rsidRPr="004B24C2" w:rsidRDefault="00A667E5" w:rsidP="004B24C2">
      <w:pPr>
        <w:pStyle w:val="Akapitzlist"/>
        <w:numPr>
          <w:ilvl w:val="0"/>
          <w:numId w:val="34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4B24C2">
        <w:rPr>
          <w:rFonts w:cstheme="minorHAnsi"/>
        </w:rPr>
        <w:t>Zamawiający informuje, że w umowie dotyczącej realizacji zamówienia, zawarte będą następujące zapisy:</w:t>
      </w:r>
    </w:p>
    <w:p w14:paraId="0A72FCB2" w14:textId="77777777" w:rsidR="008D73B4" w:rsidRDefault="00A667E5" w:rsidP="008D73B4">
      <w:pPr>
        <w:pStyle w:val="Akapitzlist"/>
        <w:numPr>
          <w:ilvl w:val="1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zastrzegające kary umowne na rzecz Zamawiającego w przypadku stwierdzenia następujących nieprawidłowości:</w:t>
      </w:r>
    </w:p>
    <w:p w14:paraId="431B5149" w14:textId="317902F3" w:rsidR="00A667E5" w:rsidRPr="008D73B4" w:rsidRDefault="00A667E5" w:rsidP="008D73B4">
      <w:pPr>
        <w:pStyle w:val="Akapitzlist"/>
        <w:numPr>
          <w:ilvl w:val="2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przedłożenie przez Wykonawcę w toku realizacji przedmiotu zamówienia fałszywych oświadczeń lub podrobionych, przerobionych lub stwierdzających nieprawdę dokumentów lub też popełnienie oszustwa – 100% wynagrodzenia całkowitego brutto za realizację przedmiotu zamówienia,</w:t>
      </w:r>
    </w:p>
    <w:p w14:paraId="0A0A362A" w14:textId="77777777" w:rsidR="00A667E5" w:rsidRPr="008D73B4" w:rsidRDefault="00A667E5" w:rsidP="008D73B4">
      <w:pPr>
        <w:pStyle w:val="Akapitzlist"/>
        <w:numPr>
          <w:ilvl w:val="2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brak możliwości zrealizowania lub niezrealizowanie szkolenia, z przyczyn leżących po stronie Wykonawcy, w terminie wskazanym przez Zamawiającego zgodnie z kryterium oceny ofert „Gotowość” – 3% wynagrodzenia całkowitego brutto za realizację przedmiotu zamówienia, za każdy przypadek nieprawidłowości,</w:t>
      </w:r>
    </w:p>
    <w:p w14:paraId="44CC982A" w14:textId="77777777" w:rsidR="00A667E5" w:rsidRPr="008D73B4" w:rsidRDefault="00A667E5" w:rsidP="008D73B4">
      <w:pPr>
        <w:pStyle w:val="Akapitzlist"/>
        <w:numPr>
          <w:ilvl w:val="2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nienależyte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wykonanie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szkolenia, tj. uzyskanie w ankietach ewaluacyjnych w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danej grupie szkoleniowej negatywnej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oceny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(średnia poniżej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3.5 w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pięciostopniowej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skali ocen)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wystawionej przez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Uczestników/Uczestniczki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szkolenia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– 1% wynagrodzenia całkowitego brutto za realizację przedmiotu zamówienia, za każdy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przypadek nieprawidłowości,</w:t>
      </w:r>
    </w:p>
    <w:p w14:paraId="508AF567" w14:textId="77777777" w:rsidR="008D73B4" w:rsidRDefault="00A667E5" w:rsidP="008D73B4">
      <w:pPr>
        <w:pStyle w:val="Akapitzlist"/>
        <w:numPr>
          <w:ilvl w:val="1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zastrzegające, w przypadku niedotrzymania przez Wykonawcę, z przyczyn leżących po stronie Wykonawcy, terminów realizacji zamówienia, prawo Zamawiającego do zlecenia wykonania przedmiotu zamówienia innym Wykonawcom, którzy zapewnią terminowe wykonanie przedmiotu zamówienia, na koszt i ryzyko Wykonawcy,</w:t>
      </w:r>
    </w:p>
    <w:p w14:paraId="6692EAC6" w14:textId="77777777" w:rsidR="008D73B4" w:rsidRDefault="00A667E5" w:rsidP="008D73B4">
      <w:pPr>
        <w:pStyle w:val="Akapitzlist"/>
        <w:numPr>
          <w:ilvl w:val="1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zastrzegające, w przypadku poniesienia przez Zamawiającego szkody w wysokości przewyższającej wysokość zastrzeżonych kar umownych, prawo Zamawiającego do dochodzenia od Wykonawcy odszkodowania uzupełniającego na zasadach ogólnych,</w:t>
      </w:r>
    </w:p>
    <w:p w14:paraId="455C3CE2" w14:textId="77777777" w:rsidR="008D73B4" w:rsidRDefault="00A667E5" w:rsidP="008D73B4">
      <w:pPr>
        <w:pStyle w:val="Akapitzlist"/>
        <w:numPr>
          <w:ilvl w:val="1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 xml:space="preserve">zastrzegające, w przypadku stwierdzenia realizacji szkolenia lub doradztwa niezgodnie z programem lub przez osoby niespełniające warunków udziału określonych w części V ust. 5 </w:t>
      </w:r>
      <w:r w:rsidRPr="008D73B4">
        <w:rPr>
          <w:rFonts w:cstheme="minorHAnsi"/>
        </w:rPr>
        <w:lastRenderedPageBreak/>
        <w:t>pkt 5.1 Zapytania ofertowego oraz (jeśli dotyczy) kryteriów opisanych w części IX ust. 2 Zapytania ofertowego, prawo Zamawiającego do żądania powtórzenia szkolenia w danej grupie szkoleniowej lub doradztwa dla danego Uczestnika/Uczestniczki przez Wykonawcę, na koszt Wykonawcy lub do zlecenia wykonania szkolenia lub doradztwa innym Wykonawcom, którzy zapewnią wykonanie przedmiotu zamówienia zgodnie  z programem lub przez osoby o odpowiednim doświadczeniu i kwalifikacjach, na koszt i ryzyko Wykonawcy,</w:t>
      </w:r>
    </w:p>
    <w:p w14:paraId="6B659046" w14:textId="77777777" w:rsidR="008D73B4" w:rsidRDefault="00A667E5" w:rsidP="008D73B4">
      <w:pPr>
        <w:pStyle w:val="Akapitzlist"/>
        <w:numPr>
          <w:ilvl w:val="1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wyłączające odpowiedzialność Zamawiającego za utracone korzyści,</w:t>
      </w:r>
    </w:p>
    <w:p w14:paraId="18D00E2C" w14:textId="77777777" w:rsidR="00A667E5" w:rsidRPr="008D73B4" w:rsidRDefault="00A667E5" w:rsidP="008D73B4">
      <w:pPr>
        <w:pStyle w:val="Akapitzlist"/>
        <w:numPr>
          <w:ilvl w:val="1"/>
          <w:numId w:val="30"/>
        </w:numPr>
        <w:spacing w:after="0" w:line="240" w:lineRule="auto"/>
        <w:ind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zobowiązujące Wykonawcę do umożliwienia, na każdym etapie realizacji przedmiotu zamówienia, przeprowadzenia przez Zamawiającego,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Instytucję Zarządzającą, Instytucję Pośredniczącą, instytucje kontrolne wyznaczone przez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Zamawiającego, Instytucję Zarządzającą, Instytucję Pośredniczącą lub inne uprawnione podmioty, kontroli w zakresie sposobu i terminowości wykonywania przedmiotu zamówienia oraz do umożliwienia, przez okres wynikający z przepisów prawa krajowego, Zamawiającemu i instytucjom kontrolującym wgląd we wszystkie dokumenty, w tym finansowe związane z realizacją przedmiotu zamówienia (bez względu na rodzaj nośnika, na którym są przechowywane),</w:t>
      </w:r>
    </w:p>
    <w:p w14:paraId="00B7E322" w14:textId="77777777" w:rsidR="008D73B4" w:rsidRDefault="00A667E5" w:rsidP="008D73B4">
      <w:pPr>
        <w:pStyle w:val="Akapitzlist"/>
        <w:numPr>
          <w:ilvl w:val="1"/>
          <w:numId w:val="30"/>
        </w:numPr>
        <w:tabs>
          <w:tab w:val="left" w:pos="993"/>
        </w:tabs>
        <w:spacing w:after="0" w:line="240" w:lineRule="auto"/>
        <w:ind w:left="851"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przypadku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nienależytej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realizacji przedmiotu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zamówienia przez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Wykonawcę,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Zamawiający, po wcześniejszym wezwaniu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Wykonawcy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do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należytej realizacji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przedmiotu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zamówienia (z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wyznaczonym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dodatkowym terminem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na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prawidłową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realizację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przedmiotu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zamówienia), będzie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miał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prawo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do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odstąpienia,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w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całości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lub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części,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od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Umowy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ze</w:t>
      </w:r>
      <w:r w:rsidRPr="00263BFB">
        <w:rPr>
          <w:rFonts w:cstheme="minorHAnsi"/>
        </w:rPr>
        <w:t xml:space="preserve"> </w:t>
      </w:r>
      <w:r w:rsidRPr="008D73B4">
        <w:rPr>
          <w:rFonts w:cstheme="minorHAnsi"/>
        </w:rPr>
        <w:t>skutkiem natychmiastowym z przyczyn leżących po stronie Wykonawcy.</w:t>
      </w:r>
    </w:p>
    <w:p w14:paraId="6EA72E9B" w14:textId="4454B531" w:rsidR="00A667E5" w:rsidRPr="008D73B4" w:rsidRDefault="00A667E5" w:rsidP="008D73B4">
      <w:pPr>
        <w:pStyle w:val="Akapitzlist"/>
        <w:numPr>
          <w:ilvl w:val="1"/>
          <w:numId w:val="30"/>
        </w:numPr>
        <w:tabs>
          <w:tab w:val="left" w:pos="993"/>
        </w:tabs>
        <w:spacing w:after="0" w:line="240" w:lineRule="auto"/>
        <w:ind w:left="851" w:right="20"/>
        <w:contextualSpacing w:val="0"/>
        <w:jc w:val="both"/>
        <w:rPr>
          <w:rFonts w:cstheme="minorHAnsi"/>
        </w:rPr>
      </w:pPr>
      <w:r w:rsidRPr="008D73B4">
        <w:rPr>
          <w:rFonts w:cstheme="minorHAnsi"/>
        </w:rPr>
        <w:t>Zamawiający informuje, że z tytułu realizacji zamówienia przez Wykonawcę, Zamawiający ponosi pełną odpowiedzialność finansową, która przekracza określone w Umowie łączącej strony wynagrodzenie Wykonawcy. Wynika to z zapisów umowy o dofinansowanie Projektu, przepisów prawa unijnego i prawa krajowego oraz właściwych wytycznych i interpretacji związanych z realizacją Projektu. Z uwagi na powyższe Wykonawca przyjmuje do wiadomości, iż Zamawiający określił sposób zabezpieczenia prawidłowej realizacji Umowy przez Wykonawcę w ww. sposób.</w:t>
      </w:r>
    </w:p>
    <w:p w14:paraId="7721BA41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63F3404E" w14:textId="77777777" w:rsidR="00A667E5" w:rsidRPr="00263BFB" w:rsidRDefault="00A667E5" w:rsidP="004B24C2">
      <w:pPr>
        <w:shd w:val="clear" w:color="auto" w:fill="AEAAAA" w:themeFill="background2" w:themeFillShade="BF"/>
        <w:spacing w:after="0" w:line="240" w:lineRule="auto"/>
        <w:ind w:right="20" w:firstLine="720"/>
        <w:jc w:val="both"/>
        <w:rPr>
          <w:rFonts w:cstheme="minorHAnsi"/>
          <w:b/>
          <w:bCs/>
        </w:rPr>
      </w:pPr>
      <w:r w:rsidRPr="00263BFB">
        <w:rPr>
          <w:rFonts w:cstheme="minorHAnsi"/>
          <w:b/>
          <w:bCs/>
        </w:rPr>
        <w:t>XXI.</w:t>
      </w:r>
      <w:r w:rsidRPr="00263BFB">
        <w:rPr>
          <w:rFonts w:cstheme="minorHAnsi"/>
          <w:b/>
          <w:bCs/>
        </w:rPr>
        <w:tab/>
        <w:t xml:space="preserve"> ZAŁĄCZNIKI</w:t>
      </w:r>
    </w:p>
    <w:p w14:paraId="05F6D15F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</w:p>
    <w:p w14:paraId="68CAE59A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Załącznik 1.: </w:t>
      </w:r>
      <w:r w:rsidRPr="00263BFB">
        <w:rPr>
          <w:rFonts w:cstheme="minorHAnsi"/>
        </w:rPr>
        <w:tab/>
        <w:t>Formularz ofertowy</w:t>
      </w:r>
    </w:p>
    <w:p w14:paraId="4AD738B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Załącznik 2.: </w:t>
      </w:r>
      <w:r w:rsidRPr="00263BFB">
        <w:rPr>
          <w:rFonts w:cstheme="minorHAnsi"/>
        </w:rPr>
        <w:tab/>
        <w:t xml:space="preserve">Oświadczenie o dysponowaniu osobami zdolnymi do realizacji przedmiotu zamówienia </w:t>
      </w:r>
    </w:p>
    <w:p w14:paraId="3DA769F2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Załącznik 3.:</w:t>
      </w:r>
      <w:r w:rsidRPr="00263BFB">
        <w:rPr>
          <w:rFonts w:cstheme="minorHAnsi"/>
        </w:rPr>
        <w:tab/>
        <w:t>Wykaz doświadczenia osób skierowanych do realizacji zamówienia</w:t>
      </w:r>
    </w:p>
    <w:p w14:paraId="5A983BDC" w14:textId="77777777" w:rsidR="00A667E5" w:rsidRPr="00263BFB" w:rsidRDefault="00A667E5" w:rsidP="004B24C2">
      <w:pPr>
        <w:spacing w:after="0" w:line="240" w:lineRule="auto"/>
        <w:ind w:left="1418" w:right="20" w:hanging="1418"/>
        <w:jc w:val="both"/>
        <w:rPr>
          <w:rFonts w:cstheme="minorHAnsi"/>
        </w:rPr>
      </w:pPr>
      <w:r w:rsidRPr="00263BFB">
        <w:rPr>
          <w:rFonts w:cstheme="minorHAnsi"/>
        </w:rPr>
        <w:t xml:space="preserve">Załącznik 4.: </w:t>
      </w:r>
      <w:r w:rsidRPr="00263BFB">
        <w:rPr>
          <w:rFonts w:cstheme="minorHAnsi"/>
        </w:rPr>
        <w:tab/>
        <w:t xml:space="preserve">Oświadczenie   dotyczące braku naruszeń w dziedzinie ochrony środowiska, prawa socjalnego lub prawa pracy </w:t>
      </w:r>
    </w:p>
    <w:p w14:paraId="1D3D43B0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Załącznik 5.:       Oświadczenie o braku powiązań </w:t>
      </w:r>
    </w:p>
    <w:p w14:paraId="525A6578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Załącznik 6.:       Oświadczenie o sytuacji prawnej i finansowej  </w:t>
      </w:r>
    </w:p>
    <w:p w14:paraId="70F37EB6" w14:textId="77777777" w:rsidR="00A667E5" w:rsidRPr="00263BFB" w:rsidRDefault="00A667E5" w:rsidP="004B24C2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 xml:space="preserve">Załącznik 7.:       Oświadczenie o okolicznościach wykluczających związanych z wojną na Ukrainie </w:t>
      </w:r>
    </w:p>
    <w:p w14:paraId="228370A8" w14:textId="12286BA4" w:rsidR="00AD0C3A" w:rsidRPr="00263BFB" w:rsidRDefault="00A667E5" w:rsidP="008D73B4">
      <w:pPr>
        <w:spacing w:after="0" w:line="240" w:lineRule="auto"/>
        <w:ind w:right="20"/>
        <w:jc w:val="both"/>
        <w:rPr>
          <w:rFonts w:cstheme="minorHAnsi"/>
        </w:rPr>
      </w:pPr>
      <w:r w:rsidRPr="00263BFB">
        <w:rPr>
          <w:rFonts w:cstheme="minorHAnsi"/>
        </w:rPr>
        <w:t>Załącznik 8.:       Szczegółowy opis przedmiotu zamówienia</w:t>
      </w:r>
    </w:p>
    <w:sectPr w:rsidR="00AD0C3A" w:rsidRPr="00263BF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F53AB" w14:textId="77777777" w:rsidR="00D82DB0" w:rsidRDefault="00D82DB0" w:rsidP="00C327F3">
      <w:pPr>
        <w:spacing w:after="0" w:line="240" w:lineRule="auto"/>
      </w:pPr>
      <w:r>
        <w:separator/>
      </w:r>
    </w:p>
  </w:endnote>
  <w:endnote w:type="continuationSeparator" w:id="0">
    <w:p w14:paraId="40F78DB1" w14:textId="77777777" w:rsidR="00D82DB0" w:rsidRDefault="00D82DB0" w:rsidP="00C32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0D8D4" w14:textId="54CFF605" w:rsidR="00C327F3" w:rsidRDefault="00C327F3" w:rsidP="00C327F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C1538" w14:textId="77777777" w:rsidR="00D82DB0" w:rsidRDefault="00D82DB0" w:rsidP="00C327F3">
      <w:pPr>
        <w:spacing w:after="0" w:line="240" w:lineRule="auto"/>
      </w:pPr>
      <w:r>
        <w:separator/>
      </w:r>
    </w:p>
  </w:footnote>
  <w:footnote w:type="continuationSeparator" w:id="0">
    <w:p w14:paraId="17F5CA14" w14:textId="77777777" w:rsidR="00D82DB0" w:rsidRDefault="00D82DB0" w:rsidP="00C32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10B3" w14:textId="1B5E1DCB" w:rsidR="00C327F3" w:rsidRDefault="008D73B4" w:rsidP="008D73B4">
    <w:pPr>
      <w:pStyle w:val="Nagwek"/>
      <w:tabs>
        <w:tab w:val="clear" w:pos="4536"/>
        <w:tab w:val="clear" w:pos="9072"/>
        <w:tab w:val="left" w:pos="5296"/>
      </w:tabs>
    </w:pPr>
    <w:r>
      <w:tab/>
    </w:r>
    <w:r w:rsidRPr="008110D1">
      <w:rPr>
        <w:noProof/>
      </w:rPr>
      <w:drawing>
        <wp:inline distT="0" distB="0" distL="0" distR="0" wp14:anchorId="04A9AC1F" wp14:editId="1BD2161C">
          <wp:extent cx="5760720" cy="466725"/>
          <wp:effectExtent l="0" t="0" r="5080" b="3175"/>
          <wp:docPr id="132806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798B4A" w14:textId="77777777" w:rsidR="007D7BC3" w:rsidRDefault="007D7BC3" w:rsidP="008D73B4">
    <w:pPr>
      <w:pStyle w:val="Nagwek"/>
      <w:tabs>
        <w:tab w:val="clear" w:pos="4536"/>
        <w:tab w:val="clear" w:pos="9072"/>
        <w:tab w:val="left" w:pos="529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4E6AFB66"/>
    <w:lvl w:ilvl="0" w:tplc="53463F7C">
      <w:start w:val="9"/>
      <w:numFmt w:val="upperLetter"/>
      <w:lvlText w:val="%1."/>
      <w:lvlJc w:val="left"/>
    </w:lvl>
    <w:lvl w:ilvl="1" w:tplc="D800F9A6">
      <w:start w:val="1"/>
      <w:numFmt w:val="bullet"/>
      <w:lvlText w:val=""/>
      <w:lvlJc w:val="left"/>
    </w:lvl>
    <w:lvl w:ilvl="2" w:tplc="FEF8F3F0">
      <w:start w:val="1"/>
      <w:numFmt w:val="bullet"/>
      <w:lvlText w:val=""/>
      <w:lvlJc w:val="left"/>
    </w:lvl>
    <w:lvl w:ilvl="3" w:tplc="E2DE1AB6">
      <w:start w:val="1"/>
      <w:numFmt w:val="bullet"/>
      <w:lvlText w:val=""/>
      <w:lvlJc w:val="left"/>
    </w:lvl>
    <w:lvl w:ilvl="4" w:tplc="09FC5940">
      <w:start w:val="1"/>
      <w:numFmt w:val="bullet"/>
      <w:lvlText w:val=""/>
      <w:lvlJc w:val="left"/>
    </w:lvl>
    <w:lvl w:ilvl="5" w:tplc="8826BDE4">
      <w:start w:val="1"/>
      <w:numFmt w:val="bullet"/>
      <w:lvlText w:val=""/>
      <w:lvlJc w:val="left"/>
    </w:lvl>
    <w:lvl w:ilvl="6" w:tplc="8A0441AC">
      <w:start w:val="1"/>
      <w:numFmt w:val="bullet"/>
      <w:lvlText w:val=""/>
      <w:lvlJc w:val="left"/>
    </w:lvl>
    <w:lvl w:ilvl="7" w:tplc="EF4CCAE4">
      <w:start w:val="1"/>
      <w:numFmt w:val="bullet"/>
      <w:lvlText w:val=""/>
      <w:lvlJc w:val="left"/>
    </w:lvl>
    <w:lvl w:ilvl="8" w:tplc="2A766336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5E45D32"/>
    <w:lvl w:ilvl="0" w:tplc="E03E28BC">
      <w:start w:val="35"/>
      <w:numFmt w:val="upperLetter"/>
      <w:lvlText w:val="%1."/>
      <w:lvlJc w:val="left"/>
    </w:lvl>
    <w:lvl w:ilvl="1" w:tplc="36F0F7C4">
      <w:start w:val="1"/>
      <w:numFmt w:val="bullet"/>
      <w:lvlText w:val="•"/>
      <w:lvlJc w:val="left"/>
    </w:lvl>
    <w:lvl w:ilvl="2" w:tplc="C6262248">
      <w:start w:val="1"/>
      <w:numFmt w:val="bullet"/>
      <w:lvlText w:val=""/>
      <w:lvlJc w:val="left"/>
    </w:lvl>
    <w:lvl w:ilvl="3" w:tplc="6C08D58C">
      <w:start w:val="1"/>
      <w:numFmt w:val="bullet"/>
      <w:lvlText w:val=""/>
      <w:lvlJc w:val="left"/>
    </w:lvl>
    <w:lvl w:ilvl="4" w:tplc="F25A0342">
      <w:start w:val="1"/>
      <w:numFmt w:val="bullet"/>
      <w:lvlText w:val=""/>
      <w:lvlJc w:val="left"/>
    </w:lvl>
    <w:lvl w:ilvl="5" w:tplc="3900384C">
      <w:start w:val="1"/>
      <w:numFmt w:val="bullet"/>
      <w:lvlText w:val=""/>
      <w:lvlJc w:val="left"/>
    </w:lvl>
    <w:lvl w:ilvl="6" w:tplc="4F12F1C6">
      <w:start w:val="1"/>
      <w:numFmt w:val="bullet"/>
      <w:lvlText w:val=""/>
      <w:lvlJc w:val="left"/>
    </w:lvl>
    <w:lvl w:ilvl="7" w:tplc="E94827D0">
      <w:start w:val="1"/>
      <w:numFmt w:val="bullet"/>
      <w:lvlText w:val=""/>
      <w:lvlJc w:val="left"/>
    </w:lvl>
    <w:lvl w:ilvl="8" w:tplc="E222BB82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C11001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78A5ED8">
      <w:start w:val="1"/>
      <w:numFmt w:val="decimal"/>
      <w:lvlText w:val="%2."/>
      <w:lvlJc w:val="left"/>
    </w:lvl>
    <w:lvl w:ilvl="2" w:tplc="EF02DC68">
      <w:start w:val="1"/>
      <w:numFmt w:val="bullet"/>
      <w:lvlText w:val=""/>
      <w:lvlJc w:val="left"/>
    </w:lvl>
    <w:lvl w:ilvl="3" w:tplc="1450AA16">
      <w:start w:val="1"/>
      <w:numFmt w:val="bullet"/>
      <w:lvlText w:val=""/>
      <w:lvlJc w:val="left"/>
    </w:lvl>
    <w:lvl w:ilvl="4" w:tplc="A174600E">
      <w:start w:val="1"/>
      <w:numFmt w:val="bullet"/>
      <w:lvlText w:val=""/>
      <w:lvlJc w:val="left"/>
    </w:lvl>
    <w:lvl w:ilvl="5" w:tplc="4EB4D3F2">
      <w:start w:val="1"/>
      <w:numFmt w:val="bullet"/>
      <w:lvlText w:val=""/>
      <w:lvlJc w:val="left"/>
    </w:lvl>
    <w:lvl w:ilvl="6" w:tplc="722A5256">
      <w:start w:val="1"/>
      <w:numFmt w:val="bullet"/>
      <w:lvlText w:val=""/>
      <w:lvlJc w:val="left"/>
    </w:lvl>
    <w:lvl w:ilvl="7" w:tplc="30AC81FE">
      <w:start w:val="1"/>
      <w:numFmt w:val="bullet"/>
      <w:lvlText w:val=""/>
      <w:lvlJc w:val="left"/>
    </w:lvl>
    <w:lvl w:ilvl="8" w:tplc="51C2F630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444477D8"/>
    <w:lvl w:ilvl="0" w:tplc="5096DBB2">
      <w:start w:val="2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2F04015E">
      <w:start w:val="1"/>
      <w:numFmt w:val="bullet"/>
      <w:lvlText w:val=""/>
      <w:lvlJc w:val="left"/>
    </w:lvl>
    <w:lvl w:ilvl="3" w:tplc="BB28976E">
      <w:start w:val="1"/>
      <w:numFmt w:val="bullet"/>
      <w:lvlText w:val=""/>
      <w:lvlJc w:val="left"/>
    </w:lvl>
    <w:lvl w:ilvl="4" w:tplc="04150011">
      <w:start w:val="1"/>
      <w:numFmt w:val="decimal"/>
      <w:lvlText w:val="%5)"/>
      <w:lvlJc w:val="left"/>
      <w:pPr>
        <w:ind w:left="360" w:hanging="360"/>
      </w:pPr>
    </w:lvl>
    <w:lvl w:ilvl="5" w:tplc="802C84FC">
      <w:start w:val="1"/>
      <w:numFmt w:val="bullet"/>
      <w:lvlText w:val=""/>
      <w:lvlJc w:val="left"/>
    </w:lvl>
    <w:lvl w:ilvl="6" w:tplc="43D6BA10">
      <w:start w:val="1"/>
      <w:numFmt w:val="bullet"/>
      <w:lvlText w:val=""/>
      <w:lvlJc w:val="left"/>
    </w:lvl>
    <w:lvl w:ilvl="7" w:tplc="AFF4BEFE">
      <w:start w:val="1"/>
      <w:numFmt w:val="bullet"/>
      <w:lvlText w:val=""/>
      <w:lvlJc w:val="left"/>
    </w:lvl>
    <w:lvl w:ilvl="8" w:tplc="874CFC02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7C83E458"/>
    <w:lvl w:ilvl="0" w:tplc="4B3CC026">
      <w:start w:val="6"/>
      <w:numFmt w:val="decimal"/>
      <w:lvlText w:val="%1."/>
      <w:lvlJc w:val="left"/>
    </w:lvl>
    <w:lvl w:ilvl="1" w:tplc="F042D780">
      <w:start w:val="1"/>
      <w:numFmt w:val="bullet"/>
      <w:lvlText w:val=""/>
      <w:lvlJc w:val="left"/>
    </w:lvl>
    <w:lvl w:ilvl="2" w:tplc="D50CAE28">
      <w:start w:val="1"/>
      <w:numFmt w:val="bullet"/>
      <w:lvlText w:val=""/>
      <w:lvlJc w:val="left"/>
    </w:lvl>
    <w:lvl w:ilvl="3" w:tplc="DB8E5FA4">
      <w:start w:val="1"/>
      <w:numFmt w:val="bullet"/>
      <w:lvlText w:val=""/>
      <w:lvlJc w:val="left"/>
    </w:lvl>
    <w:lvl w:ilvl="4" w:tplc="9FF29310">
      <w:start w:val="1"/>
      <w:numFmt w:val="bullet"/>
      <w:lvlText w:val=""/>
      <w:lvlJc w:val="left"/>
    </w:lvl>
    <w:lvl w:ilvl="5" w:tplc="7772D388">
      <w:start w:val="1"/>
      <w:numFmt w:val="bullet"/>
      <w:lvlText w:val=""/>
      <w:lvlJc w:val="left"/>
    </w:lvl>
    <w:lvl w:ilvl="6" w:tplc="9958747A">
      <w:start w:val="1"/>
      <w:numFmt w:val="bullet"/>
      <w:lvlText w:val=""/>
      <w:lvlJc w:val="left"/>
    </w:lvl>
    <w:lvl w:ilvl="7" w:tplc="DABE2E1E">
      <w:start w:val="1"/>
      <w:numFmt w:val="bullet"/>
      <w:lvlText w:val=""/>
      <w:lvlJc w:val="left"/>
    </w:lvl>
    <w:lvl w:ilvl="8" w:tplc="B26411FA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3A706630"/>
    <w:lvl w:ilvl="0" w:tplc="94481DA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1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402"/>
    <w:multiLevelType w:val="multilevel"/>
    <w:tmpl w:val="9836F60E"/>
    <w:lvl w:ilvl="0">
      <w:start w:val="1"/>
      <w:numFmt w:val="lowerLetter"/>
      <w:lvlText w:val="%1)"/>
      <w:lvlJc w:val="left"/>
      <w:pPr>
        <w:ind w:left="1556" w:hanging="336"/>
      </w:pPr>
      <w:rPr>
        <w:rFonts w:ascii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>
      <w:numFmt w:val="bullet"/>
      <w:lvlText w:val="ē"/>
      <w:lvlJc w:val="left"/>
      <w:pPr>
        <w:ind w:left="2330" w:hanging="336"/>
      </w:pPr>
    </w:lvl>
    <w:lvl w:ilvl="2">
      <w:start w:val="1"/>
      <w:numFmt w:val="lowerLetter"/>
      <w:lvlText w:val="%3)"/>
      <w:lvlJc w:val="left"/>
      <w:pPr>
        <w:ind w:left="3101" w:hanging="336"/>
      </w:pPr>
      <w:rPr>
        <w:rFonts w:asciiTheme="minorHAnsi" w:eastAsia="Calibri" w:hAnsiTheme="minorHAnsi" w:cstheme="minorHAnsi"/>
      </w:rPr>
    </w:lvl>
    <w:lvl w:ilvl="3">
      <w:numFmt w:val="bullet"/>
      <w:lvlText w:val="ē"/>
      <w:lvlJc w:val="left"/>
      <w:pPr>
        <w:ind w:left="3871" w:hanging="336"/>
      </w:pPr>
    </w:lvl>
    <w:lvl w:ilvl="4">
      <w:numFmt w:val="bullet"/>
      <w:lvlText w:val="ē"/>
      <w:lvlJc w:val="left"/>
      <w:pPr>
        <w:ind w:left="4642" w:hanging="336"/>
      </w:pPr>
    </w:lvl>
    <w:lvl w:ilvl="5">
      <w:numFmt w:val="bullet"/>
      <w:lvlText w:val="ē"/>
      <w:lvlJc w:val="left"/>
      <w:pPr>
        <w:ind w:left="5413" w:hanging="336"/>
      </w:pPr>
    </w:lvl>
    <w:lvl w:ilvl="6">
      <w:numFmt w:val="bullet"/>
      <w:lvlText w:val="ē"/>
      <w:lvlJc w:val="left"/>
      <w:pPr>
        <w:ind w:left="6183" w:hanging="336"/>
      </w:pPr>
    </w:lvl>
    <w:lvl w:ilvl="7">
      <w:numFmt w:val="bullet"/>
      <w:lvlText w:val="ē"/>
      <w:lvlJc w:val="left"/>
      <w:pPr>
        <w:ind w:left="6954" w:hanging="336"/>
      </w:pPr>
    </w:lvl>
    <w:lvl w:ilvl="8">
      <w:numFmt w:val="bullet"/>
      <w:lvlText w:val="ē"/>
      <w:lvlJc w:val="left"/>
      <w:pPr>
        <w:ind w:left="7725" w:hanging="336"/>
      </w:pPr>
    </w:lvl>
  </w:abstractNum>
  <w:abstractNum w:abstractNumId="7" w15:restartNumberingAfterBreak="0">
    <w:nsid w:val="0376037D"/>
    <w:multiLevelType w:val="hybridMultilevel"/>
    <w:tmpl w:val="1CAA2E7A"/>
    <w:lvl w:ilvl="0" w:tplc="5F327DD8">
      <w:start w:val="1"/>
      <w:numFmt w:val="lowerLetter"/>
      <w:lvlText w:val="%1)"/>
      <w:lvlJc w:val="left"/>
      <w:pPr>
        <w:ind w:left="927" w:hanging="360"/>
      </w:pPr>
      <w:rPr>
        <w:rFonts w:asciiTheme="minorHAnsi" w:eastAsia="Calibri" w:hAnsiTheme="minorHAnsi" w:cstheme="minorHAnsi"/>
        <w:i w:val="0"/>
        <w:iCs w:val="0"/>
      </w:rPr>
    </w:lvl>
    <w:lvl w:ilvl="1" w:tplc="FFFFFFFF">
      <w:start w:val="1"/>
      <w:numFmt w:val="decimal"/>
      <w:lvlText w:val="%2."/>
      <w:lvlJc w:val="left"/>
      <w:pPr>
        <w:ind w:left="2007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4C34BAD"/>
    <w:multiLevelType w:val="hybridMultilevel"/>
    <w:tmpl w:val="FF7CD31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CCE7E1D"/>
    <w:multiLevelType w:val="hybridMultilevel"/>
    <w:tmpl w:val="5EFEBDBE"/>
    <w:lvl w:ilvl="0" w:tplc="983CA99C">
      <w:start w:val="1"/>
      <w:numFmt w:val="lowerLetter"/>
      <w:lvlText w:val="%1)"/>
      <w:lvlJc w:val="left"/>
      <w:pPr>
        <w:ind w:left="2339" w:hanging="425"/>
      </w:pPr>
      <w:rPr>
        <w:rFonts w:ascii="Calibri" w:eastAsia="Arial" w:hAnsi="Calibri" w:cs="Calibri" w:hint="default"/>
        <w:b w:val="0"/>
        <w:bCs w:val="0"/>
        <w:i w:val="0"/>
        <w:iCs w:val="0"/>
        <w:spacing w:val="0"/>
        <w:w w:val="87"/>
        <w:sz w:val="22"/>
        <w:szCs w:val="22"/>
        <w:lang w:val="pl-PL" w:eastAsia="en-US" w:bidi="ar-SA"/>
      </w:rPr>
    </w:lvl>
    <w:lvl w:ilvl="1" w:tplc="DB7A6B70">
      <w:numFmt w:val="bullet"/>
      <w:lvlText w:val="•"/>
      <w:lvlJc w:val="left"/>
      <w:pPr>
        <w:ind w:left="3112" w:hanging="425"/>
      </w:pPr>
      <w:rPr>
        <w:rFonts w:hint="default"/>
        <w:lang w:val="pl-PL" w:eastAsia="en-US" w:bidi="ar-SA"/>
      </w:rPr>
    </w:lvl>
    <w:lvl w:ilvl="2" w:tplc="1F6835F6">
      <w:numFmt w:val="bullet"/>
      <w:lvlText w:val="•"/>
      <w:lvlJc w:val="left"/>
      <w:pPr>
        <w:ind w:left="3885" w:hanging="425"/>
      </w:pPr>
      <w:rPr>
        <w:rFonts w:hint="default"/>
        <w:lang w:val="pl-PL" w:eastAsia="en-US" w:bidi="ar-SA"/>
      </w:rPr>
    </w:lvl>
    <w:lvl w:ilvl="3" w:tplc="826C0130">
      <w:numFmt w:val="bullet"/>
      <w:lvlText w:val="•"/>
      <w:lvlJc w:val="left"/>
      <w:pPr>
        <w:ind w:left="4657" w:hanging="425"/>
      </w:pPr>
      <w:rPr>
        <w:rFonts w:hint="default"/>
        <w:lang w:val="pl-PL" w:eastAsia="en-US" w:bidi="ar-SA"/>
      </w:rPr>
    </w:lvl>
    <w:lvl w:ilvl="4" w:tplc="DFEE6C22">
      <w:numFmt w:val="bullet"/>
      <w:lvlText w:val="•"/>
      <w:lvlJc w:val="left"/>
      <w:pPr>
        <w:ind w:left="5430" w:hanging="425"/>
      </w:pPr>
      <w:rPr>
        <w:rFonts w:hint="default"/>
        <w:lang w:val="pl-PL" w:eastAsia="en-US" w:bidi="ar-SA"/>
      </w:rPr>
    </w:lvl>
    <w:lvl w:ilvl="5" w:tplc="E69691EC">
      <w:numFmt w:val="bullet"/>
      <w:lvlText w:val="•"/>
      <w:lvlJc w:val="left"/>
      <w:pPr>
        <w:ind w:left="6203" w:hanging="425"/>
      </w:pPr>
      <w:rPr>
        <w:rFonts w:hint="default"/>
        <w:lang w:val="pl-PL" w:eastAsia="en-US" w:bidi="ar-SA"/>
      </w:rPr>
    </w:lvl>
    <w:lvl w:ilvl="6" w:tplc="6CFC97C8">
      <w:numFmt w:val="bullet"/>
      <w:lvlText w:val="•"/>
      <w:lvlJc w:val="left"/>
      <w:pPr>
        <w:ind w:left="6975" w:hanging="425"/>
      </w:pPr>
      <w:rPr>
        <w:rFonts w:hint="default"/>
        <w:lang w:val="pl-PL" w:eastAsia="en-US" w:bidi="ar-SA"/>
      </w:rPr>
    </w:lvl>
    <w:lvl w:ilvl="7" w:tplc="479211B8">
      <w:numFmt w:val="bullet"/>
      <w:lvlText w:val="•"/>
      <w:lvlJc w:val="left"/>
      <w:pPr>
        <w:ind w:left="7748" w:hanging="425"/>
      </w:pPr>
      <w:rPr>
        <w:rFonts w:hint="default"/>
        <w:lang w:val="pl-PL" w:eastAsia="en-US" w:bidi="ar-SA"/>
      </w:rPr>
    </w:lvl>
    <w:lvl w:ilvl="8" w:tplc="06A40EC2">
      <w:numFmt w:val="bullet"/>
      <w:lvlText w:val="•"/>
      <w:lvlJc w:val="left"/>
      <w:pPr>
        <w:ind w:left="8521" w:hanging="425"/>
      </w:pPr>
      <w:rPr>
        <w:rFonts w:hint="default"/>
        <w:lang w:val="pl-PL" w:eastAsia="en-US" w:bidi="ar-SA"/>
      </w:rPr>
    </w:lvl>
  </w:abstractNum>
  <w:abstractNum w:abstractNumId="10" w15:restartNumberingAfterBreak="0">
    <w:nsid w:val="141C3263"/>
    <w:multiLevelType w:val="multilevel"/>
    <w:tmpl w:val="8D100A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4B45FCF"/>
    <w:multiLevelType w:val="multilevel"/>
    <w:tmpl w:val="293A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54D6D9D"/>
    <w:multiLevelType w:val="multilevel"/>
    <w:tmpl w:val="647A2FB8"/>
    <w:lvl w:ilvl="0">
      <w:start w:val="1"/>
      <w:numFmt w:val="lowerLetter"/>
      <w:lvlText w:val="%1)"/>
      <w:lvlJc w:val="left"/>
      <w:pPr>
        <w:ind w:left="1556" w:hanging="336"/>
      </w:pPr>
      <w:rPr>
        <w:rFonts w:ascii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>
      <w:numFmt w:val="bullet"/>
      <w:lvlText w:val="ē"/>
      <w:lvlJc w:val="left"/>
      <w:pPr>
        <w:ind w:left="2330" w:hanging="336"/>
      </w:pPr>
    </w:lvl>
    <w:lvl w:ilvl="2">
      <w:numFmt w:val="bullet"/>
      <w:lvlText w:val="ē"/>
      <w:lvlJc w:val="left"/>
      <w:pPr>
        <w:ind w:left="3101" w:hanging="336"/>
      </w:pPr>
    </w:lvl>
    <w:lvl w:ilvl="3">
      <w:numFmt w:val="bullet"/>
      <w:lvlText w:val="ē"/>
      <w:lvlJc w:val="left"/>
      <w:pPr>
        <w:ind w:left="3871" w:hanging="336"/>
      </w:pPr>
    </w:lvl>
    <w:lvl w:ilvl="4">
      <w:numFmt w:val="bullet"/>
      <w:lvlText w:val="ē"/>
      <w:lvlJc w:val="left"/>
      <w:pPr>
        <w:ind w:left="4642" w:hanging="336"/>
      </w:pPr>
    </w:lvl>
    <w:lvl w:ilvl="5">
      <w:numFmt w:val="bullet"/>
      <w:lvlText w:val="ē"/>
      <w:lvlJc w:val="left"/>
      <w:pPr>
        <w:ind w:left="5413" w:hanging="336"/>
      </w:pPr>
    </w:lvl>
    <w:lvl w:ilvl="6">
      <w:numFmt w:val="bullet"/>
      <w:lvlText w:val="ē"/>
      <w:lvlJc w:val="left"/>
      <w:pPr>
        <w:ind w:left="6183" w:hanging="336"/>
      </w:pPr>
    </w:lvl>
    <w:lvl w:ilvl="7">
      <w:numFmt w:val="bullet"/>
      <w:lvlText w:val="ē"/>
      <w:lvlJc w:val="left"/>
      <w:pPr>
        <w:ind w:left="6954" w:hanging="336"/>
      </w:pPr>
    </w:lvl>
    <w:lvl w:ilvl="8">
      <w:numFmt w:val="bullet"/>
      <w:lvlText w:val="ē"/>
      <w:lvlJc w:val="left"/>
      <w:pPr>
        <w:ind w:left="7725" w:hanging="336"/>
      </w:pPr>
    </w:lvl>
  </w:abstractNum>
  <w:abstractNum w:abstractNumId="13" w15:restartNumberingAfterBreak="0">
    <w:nsid w:val="18BB7DEE"/>
    <w:multiLevelType w:val="hybridMultilevel"/>
    <w:tmpl w:val="8E363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56298E">
      <w:start w:val="1"/>
      <w:numFmt w:val="decimal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7CC654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9B4437"/>
    <w:multiLevelType w:val="multilevel"/>
    <w:tmpl w:val="6B8683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15" w15:restartNumberingAfterBreak="0">
    <w:nsid w:val="1D0C7DEC"/>
    <w:multiLevelType w:val="hybridMultilevel"/>
    <w:tmpl w:val="DC2E7B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A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53104C1"/>
    <w:multiLevelType w:val="multilevel"/>
    <w:tmpl w:val="5C662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8" w15:restartNumberingAfterBreak="0">
    <w:nsid w:val="28E80E54"/>
    <w:multiLevelType w:val="hybridMultilevel"/>
    <w:tmpl w:val="DC2E7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D2B88"/>
    <w:multiLevelType w:val="hybridMultilevel"/>
    <w:tmpl w:val="BB3C7F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64302"/>
    <w:multiLevelType w:val="hybridMultilevel"/>
    <w:tmpl w:val="CB6467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3EA3095"/>
    <w:multiLevelType w:val="multilevel"/>
    <w:tmpl w:val="E2DE1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2" w15:restartNumberingAfterBreak="0">
    <w:nsid w:val="49A87702"/>
    <w:multiLevelType w:val="multilevel"/>
    <w:tmpl w:val="765E7E1A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  <w:strike w:val="0"/>
        <w:color w:val="0D0D0D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DF86D00"/>
    <w:multiLevelType w:val="multilevel"/>
    <w:tmpl w:val="E2DE1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4" w15:restartNumberingAfterBreak="0">
    <w:nsid w:val="50E825C0"/>
    <w:multiLevelType w:val="multilevel"/>
    <w:tmpl w:val="29C25E9A"/>
    <w:styleLink w:val="Biecalista1"/>
    <w:lvl w:ilvl="0">
      <w:start w:val="1"/>
      <w:numFmt w:val="upperLetter"/>
      <w:lvlText w:val="%1"/>
      <w:lvlJc w:val="left"/>
    </w:lvl>
    <w:lvl w:ilvl="1">
      <w:start w:val="4"/>
      <w:numFmt w:val="decimal"/>
      <w:lvlText w:val="%2.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5" w15:restartNumberingAfterBreak="0">
    <w:nsid w:val="51736D1E"/>
    <w:multiLevelType w:val="hybridMultilevel"/>
    <w:tmpl w:val="DA98B4B8"/>
    <w:lvl w:ilvl="0" w:tplc="7670092A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  <w:iCs w:val="0"/>
      </w:rPr>
    </w:lvl>
    <w:lvl w:ilvl="1" w:tplc="990A9C2A">
      <w:start w:val="1"/>
      <w:numFmt w:val="decimal"/>
      <w:lvlText w:val="%2."/>
      <w:lvlJc w:val="left"/>
      <w:pPr>
        <w:ind w:left="200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7748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D997B1D"/>
    <w:multiLevelType w:val="hybridMultilevel"/>
    <w:tmpl w:val="0AFA8102"/>
    <w:lvl w:ilvl="0" w:tplc="DB501B1A">
      <w:start w:val="3"/>
      <w:numFmt w:val="upperRoman"/>
      <w:lvlText w:val="%1."/>
      <w:lvlJc w:val="left"/>
      <w:pPr>
        <w:ind w:left="1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0" w:hanging="360"/>
      </w:pPr>
    </w:lvl>
    <w:lvl w:ilvl="2" w:tplc="0415001B" w:tentative="1">
      <w:start w:val="1"/>
      <w:numFmt w:val="lowerRoman"/>
      <w:lvlText w:val="%3."/>
      <w:lvlJc w:val="right"/>
      <w:pPr>
        <w:ind w:left="2780" w:hanging="180"/>
      </w:pPr>
    </w:lvl>
    <w:lvl w:ilvl="3" w:tplc="0415000F" w:tentative="1">
      <w:start w:val="1"/>
      <w:numFmt w:val="decimal"/>
      <w:lvlText w:val="%4."/>
      <w:lvlJc w:val="left"/>
      <w:pPr>
        <w:ind w:left="3500" w:hanging="360"/>
      </w:pPr>
    </w:lvl>
    <w:lvl w:ilvl="4" w:tplc="04150019" w:tentative="1">
      <w:start w:val="1"/>
      <w:numFmt w:val="lowerLetter"/>
      <w:lvlText w:val="%5."/>
      <w:lvlJc w:val="left"/>
      <w:pPr>
        <w:ind w:left="4220" w:hanging="360"/>
      </w:pPr>
    </w:lvl>
    <w:lvl w:ilvl="5" w:tplc="0415001B" w:tentative="1">
      <w:start w:val="1"/>
      <w:numFmt w:val="lowerRoman"/>
      <w:lvlText w:val="%6."/>
      <w:lvlJc w:val="right"/>
      <w:pPr>
        <w:ind w:left="4940" w:hanging="180"/>
      </w:pPr>
    </w:lvl>
    <w:lvl w:ilvl="6" w:tplc="0415000F" w:tentative="1">
      <w:start w:val="1"/>
      <w:numFmt w:val="decimal"/>
      <w:lvlText w:val="%7."/>
      <w:lvlJc w:val="left"/>
      <w:pPr>
        <w:ind w:left="5660" w:hanging="360"/>
      </w:pPr>
    </w:lvl>
    <w:lvl w:ilvl="7" w:tplc="04150019" w:tentative="1">
      <w:start w:val="1"/>
      <w:numFmt w:val="lowerLetter"/>
      <w:lvlText w:val="%8."/>
      <w:lvlJc w:val="left"/>
      <w:pPr>
        <w:ind w:left="6380" w:hanging="360"/>
      </w:pPr>
    </w:lvl>
    <w:lvl w:ilvl="8" w:tplc="0415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8" w15:restartNumberingAfterBreak="0">
    <w:nsid w:val="638D6F33"/>
    <w:multiLevelType w:val="multilevel"/>
    <w:tmpl w:val="79F665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040" w:hanging="1440"/>
      </w:pPr>
      <w:rPr>
        <w:rFonts w:hint="default"/>
        <w:color w:val="auto"/>
      </w:rPr>
    </w:lvl>
  </w:abstractNum>
  <w:abstractNum w:abstractNumId="29" w15:restartNumberingAfterBreak="0">
    <w:nsid w:val="649D2295"/>
    <w:multiLevelType w:val="hybridMultilevel"/>
    <w:tmpl w:val="875091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75705"/>
    <w:multiLevelType w:val="multilevel"/>
    <w:tmpl w:val="2222DA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576033"/>
    <w:multiLevelType w:val="hybridMultilevel"/>
    <w:tmpl w:val="BFE8B9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535E1"/>
    <w:multiLevelType w:val="hybridMultilevel"/>
    <w:tmpl w:val="439290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71C9B"/>
    <w:multiLevelType w:val="multilevel"/>
    <w:tmpl w:val="5D16A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4" w15:restartNumberingAfterBreak="0">
    <w:nsid w:val="7BB35730"/>
    <w:multiLevelType w:val="hybridMultilevel"/>
    <w:tmpl w:val="1B48E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126900">
    <w:abstractNumId w:val="0"/>
  </w:num>
  <w:num w:numId="2" w16cid:durableId="235824640">
    <w:abstractNumId w:val="1"/>
  </w:num>
  <w:num w:numId="3" w16cid:durableId="1327199915">
    <w:abstractNumId w:val="2"/>
  </w:num>
  <w:num w:numId="4" w16cid:durableId="1175388709">
    <w:abstractNumId w:val="3"/>
  </w:num>
  <w:num w:numId="5" w16cid:durableId="23213530">
    <w:abstractNumId w:val="4"/>
  </w:num>
  <w:num w:numId="6" w16cid:durableId="423066987">
    <w:abstractNumId w:val="5"/>
  </w:num>
  <w:num w:numId="7" w16cid:durableId="1418595037">
    <w:abstractNumId w:val="22"/>
  </w:num>
  <w:num w:numId="8" w16cid:durableId="1889998268">
    <w:abstractNumId w:val="24"/>
  </w:num>
  <w:num w:numId="9" w16cid:durableId="2021737857">
    <w:abstractNumId w:val="8"/>
  </w:num>
  <w:num w:numId="10" w16cid:durableId="900293400">
    <w:abstractNumId w:val="25"/>
  </w:num>
  <w:num w:numId="11" w16cid:durableId="1473252314">
    <w:abstractNumId w:val="10"/>
  </w:num>
  <w:num w:numId="12" w16cid:durableId="1812014578">
    <w:abstractNumId w:val="30"/>
  </w:num>
  <w:num w:numId="13" w16cid:durableId="1961760139">
    <w:abstractNumId w:val="11"/>
  </w:num>
  <w:num w:numId="14" w16cid:durableId="623927205">
    <w:abstractNumId w:val="17"/>
  </w:num>
  <w:num w:numId="15" w16cid:durableId="240599534">
    <w:abstractNumId w:val="16"/>
  </w:num>
  <w:num w:numId="16" w16cid:durableId="2143572413">
    <w:abstractNumId w:val="26"/>
  </w:num>
  <w:num w:numId="17" w16cid:durableId="193348752">
    <w:abstractNumId w:val="29"/>
  </w:num>
  <w:num w:numId="18" w16cid:durableId="223026024">
    <w:abstractNumId w:val="19"/>
  </w:num>
  <w:num w:numId="19" w16cid:durableId="366758858">
    <w:abstractNumId w:val="13"/>
  </w:num>
  <w:num w:numId="20" w16cid:durableId="948046272">
    <w:abstractNumId w:val="31"/>
  </w:num>
  <w:num w:numId="21" w16cid:durableId="1253783739">
    <w:abstractNumId w:val="18"/>
  </w:num>
  <w:num w:numId="22" w16cid:durableId="612711531">
    <w:abstractNumId w:val="7"/>
  </w:num>
  <w:num w:numId="23" w16cid:durableId="533420297">
    <w:abstractNumId w:val="28"/>
  </w:num>
  <w:num w:numId="24" w16cid:durableId="1780030369">
    <w:abstractNumId w:val="20"/>
  </w:num>
  <w:num w:numId="25" w16cid:durableId="614021592">
    <w:abstractNumId w:val="6"/>
  </w:num>
  <w:num w:numId="26" w16cid:durableId="1220484726">
    <w:abstractNumId w:val="12"/>
  </w:num>
  <w:num w:numId="27" w16cid:durableId="1337883963">
    <w:abstractNumId w:val="9"/>
  </w:num>
  <w:num w:numId="28" w16cid:durableId="347829952">
    <w:abstractNumId w:val="32"/>
  </w:num>
  <w:num w:numId="29" w16cid:durableId="1763063687">
    <w:abstractNumId w:val="21"/>
  </w:num>
  <w:num w:numId="30" w16cid:durableId="1767269918">
    <w:abstractNumId w:val="14"/>
  </w:num>
  <w:num w:numId="31" w16cid:durableId="1767002020">
    <w:abstractNumId w:val="33"/>
  </w:num>
  <w:num w:numId="32" w16cid:durableId="1080832108">
    <w:abstractNumId w:val="27"/>
  </w:num>
  <w:num w:numId="33" w16cid:durableId="197815219">
    <w:abstractNumId w:val="34"/>
  </w:num>
  <w:num w:numId="34" w16cid:durableId="278994984">
    <w:abstractNumId w:val="15"/>
  </w:num>
  <w:num w:numId="35" w16cid:durableId="17909284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0D1"/>
    <w:rsid w:val="00057D4F"/>
    <w:rsid w:val="000670B2"/>
    <w:rsid w:val="00085858"/>
    <w:rsid w:val="000F3467"/>
    <w:rsid w:val="00106CFA"/>
    <w:rsid w:val="00120AED"/>
    <w:rsid w:val="00123184"/>
    <w:rsid w:val="00166A7F"/>
    <w:rsid w:val="0018556D"/>
    <w:rsid w:val="001E2694"/>
    <w:rsid w:val="00212BB8"/>
    <w:rsid w:val="00216966"/>
    <w:rsid w:val="00257AA7"/>
    <w:rsid w:val="00263BFB"/>
    <w:rsid w:val="00274D3F"/>
    <w:rsid w:val="0028004F"/>
    <w:rsid w:val="00285CB3"/>
    <w:rsid w:val="002B66F0"/>
    <w:rsid w:val="002C685E"/>
    <w:rsid w:val="002F6C09"/>
    <w:rsid w:val="003155A1"/>
    <w:rsid w:val="003405F8"/>
    <w:rsid w:val="00386718"/>
    <w:rsid w:val="003B2F45"/>
    <w:rsid w:val="003B7A77"/>
    <w:rsid w:val="003D5719"/>
    <w:rsid w:val="003F052E"/>
    <w:rsid w:val="003F175D"/>
    <w:rsid w:val="00440197"/>
    <w:rsid w:val="00447B9F"/>
    <w:rsid w:val="0047303D"/>
    <w:rsid w:val="00493D6B"/>
    <w:rsid w:val="004A4D82"/>
    <w:rsid w:val="004B24C2"/>
    <w:rsid w:val="004C5110"/>
    <w:rsid w:val="004D5721"/>
    <w:rsid w:val="004E181A"/>
    <w:rsid w:val="0056106A"/>
    <w:rsid w:val="005668EF"/>
    <w:rsid w:val="00594C4F"/>
    <w:rsid w:val="005D63E4"/>
    <w:rsid w:val="00603E23"/>
    <w:rsid w:val="00612CDD"/>
    <w:rsid w:val="00654B27"/>
    <w:rsid w:val="006C4D18"/>
    <w:rsid w:val="006D31E1"/>
    <w:rsid w:val="007046E5"/>
    <w:rsid w:val="007047B0"/>
    <w:rsid w:val="007212A0"/>
    <w:rsid w:val="00777D17"/>
    <w:rsid w:val="007D7BC3"/>
    <w:rsid w:val="007E38AC"/>
    <w:rsid w:val="008110D1"/>
    <w:rsid w:val="00835948"/>
    <w:rsid w:val="00892F75"/>
    <w:rsid w:val="008A091A"/>
    <w:rsid w:val="008B02DB"/>
    <w:rsid w:val="008B6D23"/>
    <w:rsid w:val="008D73B4"/>
    <w:rsid w:val="00913B90"/>
    <w:rsid w:val="009F0C14"/>
    <w:rsid w:val="009F6DF6"/>
    <w:rsid w:val="00A232D5"/>
    <w:rsid w:val="00A667E5"/>
    <w:rsid w:val="00A72D67"/>
    <w:rsid w:val="00AB23DF"/>
    <w:rsid w:val="00AD0C3A"/>
    <w:rsid w:val="00AD44A3"/>
    <w:rsid w:val="00B16FD4"/>
    <w:rsid w:val="00B950E4"/>
    <w:rsid w:val="00BF423C"/>
    <w:rsid w:val="00BF7FDB"/>
    <w:rsid w:val="00C058B6"/>
    <w:rsid w:val="00C250BB"/>
    <w:rsid w:val="00C327F3"/>
    <w:rsid w:val="00CE7DD4"/>
    <w:rsid w:val="00D64F4E"/>
    <w:rsid w:val="00D82DB0"/>
    <w:rsid w:val="00D979BC"/>
    <w:rsid w:val="00DE7439"/>
    <w:rsid w:val="00DF70B3"/>
    <w:rsid w:val="00E1288B"/>
    <w:rsid w:val="00E26BCA"/>
    <w:rsid w:val="00E27CD4"/>
    <w:rsid w:val="00E50338"/>
    <w:rsid w:val="00E50FC9"/>
    <w:rsid w:val="00E73D96"/>
    <w:rsid w:val="00E7426F"/>
    <w:rsid w:val="00E769A5"/>
    <w:rsid w:val="00E93074"/>
    <w:rsid w:val="00EA3FD9"/>
    <w:rsid w:val="00EA405B"/>
    <w:rsid w:val="00EB69A8"/>
    <w:rsid w:val="00EC10D0"/>
    <w:rsid w:val="00ED0AD3"/>
    <w:rsid w:val="00ED66F7"/>
    <w:rsid w:val="00F2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2929"/>
  <w15:chartTrackingRefBased/>
  <w15:docId w15:val="{4DB5FF03-CDD1-4328-9C91-312E149E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1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1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10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1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10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1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1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1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1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10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10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10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10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10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10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10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10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10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1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1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1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1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1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10D1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1"/>
    <w:qFormat/>
    <w:rsid w:val="008110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10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10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10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10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32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7F3"/>
  </w:style>
  <w:style w:type="paragraph" w:styleId="Stopka">
    <w:name w:val="footer"/>
    <w:basedOn w:val="Normalny"/>
    <w:link w:val="StopkaZnak"/>
    <w:uiPriority w:val="99"/>
    <w:unhideWhenUsed/>
    <w:rsid w:val="00C32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F3"/>
  </w:style>
  <w:style w:type="paragraph" w:customStyle="1" w:styleId="Default">
    <w:name w:val="Default"/>
    <w:rsid w:val="001855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7E5"/>
    <w:pPr>
      <w:spacing w:after="0" w:line="240" w:lineRule="auto"/>
    </w:pPr>
    <w:rPr>
      <w:rFonts w:ascii="Segoe UI" w:eastAsia="Calibri" w:hAnsi="Segoe UI" w:cs="Segoe UI"/>
      <w:kern w:val="0"/>
      <w:sz w:val="18"/>
      <w:szCs w:val="18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7E5"/>
    <w:rPr>
      <w:rFonts w:ascii="Segoe UI" w:eastAsia="Calibri" w:hAnsi="Segoe UI" w:cs="Segoe UI"/>
      <w:kern w:val="0"/>
      <w:sz w:val="18"/>
      <w:szCs w:val="18"/>
      <w:lang w:eastAsia="pl-PL"/>
      <w14:ligatures w14:val="none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1"/>
    <w:qFormat/>
    <w:rsid w:val="00A667E5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uiPriority w:val="1"/>
    <w:rsid w:val="00A667E5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A667E5"/>
    <w:pPr>
      <w:spacing w:after="0" w:line="240" w:lineRule="auto"/>
      <w:ind w:left="1416"/>
    </w:pPr>
    <w:rPr>
      <w:rFonts w:ascii="Times New Roman" w:eastAsia="Times New Roman" w:hAnsi="Times New Roman" w:cs="Times New Roman"/>
      <w:kern w:val="0"/>
      <w:sz w:val="32"/>
      <w:szCs w:val="32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667E5"/>
    <w:rPr>
      <w:rFonts w:ascii="Times New Roman" w:eastAsia="Times New Roman" w:hAnsi="Times New Roman" w:cs="Times New Roman"/>
      <w:kern w:val="0"/>
      <w:sz w:val="32"/>
      <w:szCs w:val="32"/>
      <w:lang w:eastAsia="pl-PL"/>
      <w14:ligatures w14:val="none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1"/>
    <w:qFormat/>
    <w:rsid w:val="00A667E5"/>
  </w:style>
  <w:style w:type="character" w:styleId="Odwoaniedokomentarza">
    <w:name w:val="annotation reference"/>
    <w:basedOn w:val="Domylnaczcionkaakapitu"/>
    <w:uiPriority w:val="99"/>
    <w:semiHidden/>
    <w:unhideWhenUsed/>
    <w:rsid w:val="00A667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67E5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67E5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67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67E5"/>
    <w:rPr>
      <w:rFonts w:ascii="Calibri" w:eastAsia="Calibri" w:hAnsi="Calibri" w:cs="Arial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A667E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67E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667E5"/>
    <w:rPr>
      <w:color w:val="954F72" w:themeColor="followedHyperlink"/>
      <w:u w:val="single"/>
    </w:rPr>
  </w:style>
  <w:style w:type="numbering" w:customStyle="1" w:styleId="Biecalista1">
    <w:name w:val="Bieżąca lista1"/>
    <w:uiPriority w:val="99"/>
    <w:rsid w:val="00A667E5"/>
    <w:pPr>
      <w:numPr>
        <w:numId w:val="8"/>
      </w:numPr>
    </w:pPr>
  </w:style>
  <w:style w:type="paragraph" w:styleId="NormalnyWeb">
    <w:name w:val="Normal (Web)"/>
    <w:basedOn w:val="Normalny"/>
    <w:uiPriority w:val="99"/>
    <w:unhideWhenUsed/>
    <w:rsid w:val="00A667E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67E5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67E5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67E5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A667E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667E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customStyle="1" w:styleId="apple-converted-space">
    <w:name w:val="apple-converted-space"/>
    <w:basedOn w:val="Domylnaczcionkaakapitu"/>
    <w:rsid w:val="00A667E5"/>
  </w:style>
  <w:style w:type="paragraph" w:styleId="Poprawka">
    <w:name w:val="Revision"/>
    <w:hidden/>
    <w:uiPriority w:val="99"/>
    <w:semiHidden/>
    <w:rsid w:val="00A23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uro@ordo.info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ordo.info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5CB79-1526-431F-AB55-D99A3EC14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17</Pages>
  <Words>7571</Words>
  <Characters>45431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Kostusik-Kruszyłowicz</dc:creator>
  <cp:keywords/>
  <dc:description/>
  <cp:lastModifiedBy>PCEiA ORDO</cp:lastModifiedBy>
  <cp:revision>5</cp:revision>
  <cp:lastPrinted>2025-01-17T10:18:00Z</cp:lastPrinted>
  <dcterms:created xsi:type="dcterms:W3CDTF">2026-03-16T14:02:00Z</dcterms:created>
  <dcterms:modified xsi:type="dcterms:W3CDTF">2026-03-17T14:12:00Z</dcterms:modified>
</cp:coreProperties>
</file>